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45360164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/>
      <w:bookmarkStart w:id="1" w:name="458a8b50-bc87-4dce-ba15-54688bfa745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/>
      <w:bookmarkStart w:id="2" w:name="a4973ee1-7119-49dd-ab64-b9ca30404961"/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bookmarkEnd w:id="2"/>
      <w:r/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МБОУ "Гимназия №50"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естественно-научного цикла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Варчак Л.Е.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"Гимназия №50"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№85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2025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5975200)</w:t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«Биология» (Базовый уровень)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 w:line="408" w:lineRule="auto"/>
        <w:rPr>
          <w:sz w:val="28"/>
          <w:szCs w:val="28"/>
          <w:lang w:val="ru-RU"/>
        </w:rPr>
      </w:pPr>
      <w:r>
        <w:rPr>
          <w:sz w:val="32"/>
          <w:szCs w:val="32"/>
          <w:lang w:val="ru-RU"/>
        </w:rPr>
        <w:t xml:space="preserve">                                   (</w:t>
      </w:r>
      <w:r>
        <w:rPr>
          <w:sz w:val="28"/>
          <w:szCs w:val="28"/>
          <w:lang w:val="ru-RU"/>
        </w:rPr>
        <w:t xml:space="preserve">на основе ФООП)   </w:t>
      </w:r>
      <w:r>
        <w:rPr>
          <w:sz w:val="28"/>
          <w:szCs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/>
      <w:bookmarkStart w:id="3" w:name="0e4163ab-ce05-47cb-a8af-92a1d51c1d1b"/>
      <w:r>
        <w:rPr>
          <w:rFonts w:ascii="Times New Roman" w:hAnsi="Times New Roman"/>
          <w:b/>
          <w:color w:val="000000"/>
          <w:sz w:val="28"/>
          <w:lang w:val="ru-RU"/>
        </w:rPr>
        <w:t xml:space="preserve">г. Н. Новгород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91e05a7-f9e6-4844-988f-66989e75e9e7"/>
      <w:r>
        <w:rPr>
          <w:rFonts w:ascii="Times New Roman" w:hAnsi="Times New Roman"/>
          <w:b/>
          <w:color w:val="000000"/>
          <w:sz w:val="28"/>
          <w:lang w:val="ru-RU"/>
        </w:rPr>
        <w:t xml:space="preserve"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5</w:t>
      </w:r>
      <w:bookmarkStart w:id="5" w:name="_GoBack"/>
      <w:r/>
      <w:bookmarkEnd w:id="5"/>
      <w:r/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6" w:name="block-45360165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</w:t>
      </w:r>
      <w:r>
        <w:rPr>
          <w:rFonts w:ascii="Times New Roman" w:hAnsi="Times New Roman"/>
          <w:color w:val="000000"/>
          <w:sz w:val="28"/>
          <w:lang w:val="ru-RU"/>
        </w:rPr>
        <w:t xml:space="preserve">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</w:t>
      </w:r>
      <w:r>
        <w:rPr>
          <w:rFonts w:ascii="Times New Roman" w:hAnsi="Times New Roman"/>
          <w:color w:val="000000"/>
          <w:sz w:val="28"/>
          <w:lang w:val="ru-RU"/>
        </w:rPr>
        <w:t xml:space="preserve">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</w:t>
      </w:r>
      <w:r>
        <w:rPr>
          <w:rFonts w:ascii="Times New Roman" w:hAnsi="Times New Roman"/>
          <w:color w:val="000000"/>
          <w:sz w:val="28"/>
          <w:lang w:val="ru-RU"/>
        </w:rPr>
        <w:t xml:space="preserve">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Целями изучения биологии на уровне основного общего образования являются: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знаний о признаках и процессах жизнедеятельности биологических систем разного уровня организации;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знаний об особенностях строения, жизнедеятельности организма человека, условиях сохранения его здоровья;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применять методы биологической науки для изучения биологических систем, в том числе организма человека;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экологической культуры в целях сохранения собственного здоровья и охраны окружающей среды.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целей программы по биологии обеспечивается решением следующих задач: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биологически и экологически грамотной личности, готовой к сохранению собственного здоровья и охраны окружающей среды.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7" w:name="3b562cd9-1b1f-4c62-99a2-3c330cdcc105"/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66 часов (2 часа в неделю).</w:t>
      </w:r>
      <w:bookmarkEnd w:id="7"/>
      <w:r/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биологии перечень лабораторных и прак</w:t>
      </w:r>
      <w:r>
        <w:rPr>
          <w:rFonts w:ascii="Times New Roman" w:hAnsi="Times New Roman"/>
          <w:color w:val="000000"/>
          <w:sz w:val="28"/>
          <w:lang w:val="ru-RU"/>
        </w:rPr>
        <w:t xml:space="preserve">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/>
      <w:bookmarkStart w:id="8" w:name="block-45360167"/>
      <w:r/>
      <w:bookmarkEnd w:id="6"/>
      <w:r>
        <w:rPr>
          <w:rFonts w:ascii="Times New Roman" w:hAnsi="Times New Roman"/>
          <w:b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5 КЛАСС</w:t>
      </w:r>
      <w:r/>
    </w:p>
    <w:p>
      <w:pPr>
        <w:numPr>
          <w:ilvl w:val="0"/>
          <w:numId w:val="1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</w:t>
      </w:r>
      <w:r>
        <w:rPr>
          <w:rFonts w:ascii="Times New Roman" w:hAnsi="Times New Roman"/>
          <w:color w:val="000000"/>
          <w:sz w:val="28"/>
          <w:lang w:val="ru-RU"/>
        </w:rPr>
        <w:t xml:space="preserve">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Кабинет биологии. Правила поведения и работы в кабинете с биологическими приборами и инструментами.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Методы изучения живой природы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устройством лупы, светового микроскопа, правила работы с ними.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видеоэкскурсии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методами изучения живой природы – наблюдением и экспериментом.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Организмы – тела живой природы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>
        <w:rPr>
          <w:rFonts w:ascii="Times New Roman" w:hAnsi="Times New Roman"/>
          <w:color w:val="000000"/>
          <w:sz w:val="28"/>
          <w:lang w:val="ru-RU"/>
        </w:rPr>
        <w:t xml:space="preserve">Клетка – наименьшая единица строения и жизнедеятельности организмов. Устройство увеличительных приборов: лупы и микроскопа.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Строение клетки под световым микроскопом: клеточная оболочка, цитоплазма, ядро.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Одноклеточные и многоклеточные организмы. Клетки, ткани, органы, системы органов.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Жизнедеятельность организмов. Особенности строения и процессов жизнедеятельности у растений, животных, бактерий и грибов.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клеток кожицы чешуи лука под лупой и микроскопом (на примере самостоятельно приготовленного микропрепарата).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потреблением воды растением.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Организмы и среда обитания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Выявление приспособлений организмов к среде обитания (на конкретных примерах).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видеоэкскурсии.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Растительный и животный мир родного края (краеведение).</w:t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Природные сообщества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 природном сообществе. Взаимосвязи организмов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зоны Земли, их обитатели. Флора и фауна природных зон. Ландшафты: природные и культурные.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искусственных сообществ и их обитателей (на примере аквариума и других искусственных сообществ).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видеоэкскурсии.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природных сообществ (на примере леса, озера, пруда, луга и других природных сообществ.).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сезонных явлений в жизни природных сообществ.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Живая природа и человек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</w:t>
      </w:r>
      <w:r>
        <w:rPr>
          <w:rFonts w:ascii="Times New Roman" w:hAnsi="Times New Roman"/>
          <w:color w:val="000000"/>
          <w:sz w:val="28"/>
          <w:lang w:val="ru-RU"/>
        </w:rPr>
        <w:t xml:space="preserve">Красная книга Российской Федерации. Осознание жизни как великой ценности.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Проведение акции по уборке мусора в ближайшем лесу, парке, сквере или на пришкольной территории.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6 КЛАСС</w:t>
      </w:r>
      <w:r/>
    </w:p>
    <w:p>
      <w:pPr>
        <w:numPr>
          <w:ilvl w:val="0"/>
          <w:numId w:val="7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Ботаника – наука о растениях. Разделы ботаники. Связь ботаники с другими науками и техникой. Общие признаки растений.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Уровни организации растительного организма. Высшие и низшие растения. Споровые и семенные растения.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Органы и системы органов растений. Строение органов растительного организма, их роль и связь между собой.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микроскопического строения листа водного растения элодеи.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растительных тканей (использование микропрепаратов).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Обнаружение неорганических и органических веществ в растении.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видеоэкскурсии.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в природе с цветковыми растениями.</w:t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Строение и многообразие покрытосеменных растений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</w:t>
      </w:r>
      <w:r>
        <w:rPr>
          <w:rFonts w:ascii="Times New Roman" w:hAnsi="Times New Roman"/>
          <w:color w:val="000000"/>
          <w:sz w:val="28"/>
          <w:lang w:val="ru-RU"/>
        </w:rPr>
        <w:t xml:space="preserve">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Видоизменение корней.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Побег. Развитие побега из почки. </w:t>
      </w:r>
      <w:r>
        <w:rPr>
          <w:rFonts w:ascii="Times New Roman" w:hAnsi="Times New Roman"/>
          <w:color w:val="000000"/>
          <w:sz w:val="28"/>
          <w:lang w:val="ru-RU"/>
        </w:rPr>
        <w:t xml:space="preserve">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</w:t>
      </w:r>
      <w:r>
        <w:rPr>
          <w:rFonts w:ascii="Times New Roman" w:hAnsi="Times New Roman"/>
          <w:color w:val="000000"/>
          <w:sz w:val="28"/>
          <w:lang w:val="ru-RU"/>
        </w:rPr>
        <w:t xml:space="preserve">Лист – орган воздушного питания.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Типы плодов.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Распространение плодов и семян в природе.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корневых систем (стержневой и мочковатой) на примере гербарных экземпляров или живых растений.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микропрепарата клеток корня.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внешним строением листьев и листорасположением (на комнатных растениях).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вегетативных и генеративных почек (на примере сирени, тополя и других растений).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микроскопического строения листа (на готовых микропрепаратах).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Рассматривание микроскопического строения ветки дерева (на готовом микропрепарате).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строения корневища, клубня, луковицы.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цветков.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семян двудольных растений.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семян однодольных растений.</w:t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Жизнедеятельность растительного организма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Обмен веществ у растений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</w:t>
      </w:r>
      <w:r>
        <w:rPr>
          <w:rFonts w:ascii="Times New Roman" w:hAnsi="Times New Roman"/>
          <w:color w:val="000000"/>
          <w:sz w:val="28"/>
          <w:lang w:val="ru-RU"/>
        </w:rPr>
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>
        <w:rPr>
          <w:rFonts w:ascii="Times New Roman" w:hAnsi="Times New Roman"/>
          <w:color w:val="000000"/>
          <w:sz w:val="28"/>
          <w:lang w:val="ru-RU"/>
        </w:rPr>
        <w:t xml:space="preserve">Гидропоника.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Фотосинтез. Лист – орган воздушного питания.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Значение фотосинтеза в природе и в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Дыхание растения.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</w:t>
      </w:r>
      <w:r>
        <w:rPr>
          <w:rFonts w:ascii="Times New Roman" w:hAnsi="Times New Roman"/>
          <w:color w:val="000000"/>
          <w:sz w:val="28"/>
          <w:lang w:val="ru-RU"/>
        </w:rPr>
        <w:t xml:space="preserve">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Транспорт веществ в растении.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</w:t>
      </w:r>
      <w:r>
        <w:rPr>
          <w:rFonts w:ascii="Times New Roman" w:hAnsi="Times New Roman"/>
          <w:color w:val="000000"/>
          <w:sz w:val="28"/>
          <w:lang w:val="ru-RU"/>
        </w:rPr>
        <w:t xml:space="preserve">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Рост и развитие растения.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Прорастание семян. Условия прорастания семян. Подготовка семян к посеву. Развитие проростков.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</w:t>
      </w:r>
      <w:r>
        <w:rPr>
          <w:rFonts w:ascii="Times New Roman" w:hAnsi="Times New Roman"/>
          <w:color w:val="000000"/>
          <w:sz w:val="28"/>
          <w:lang w:val="ru-RU"/>
        </w:rPr>
        <w:t xml:space="preserve">Опыление. Перекрёстное </w:t>
      </w:r>
      <w:r>
        <w:rPr>
          <w:rFonts w:ascii="Times New Roman" w:hAnsi="Times New Roman"/>
          <w:color w:val="000000"/>
          <w:sz w:val="28"/>
          <w:lang w:val="ru-RU"/>
        </w:rPr>
        <w:t xml:space="preserve">опыление (ветром, животными, водой) и самоопыление. </w:t>
      </w:r>
      <w:r>
        <w:rPr>
          <w:rFonts w:ascii="Times New Roman" w:hAnsi="Times New Roman"/>
          <w:color w:val="000000"/>
          <w:sz w:val="28"/>
          <w:lang w:val="ru-RU"/>
        </w:rPr>
        <w:t xml:space="preserve">Двойное оплодотворение. Наследование признаков обоих растений.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побега.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возраста дерева по спилу.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Выявление передвижения воды и минеральных веществ по древесине.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выделения кислорода на свету аквариумными растениями.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роли рыхления для дыхания корней.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всхожести семян культурных растений и посев их в грунт.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или посевного гороха).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Определение условий прорастания семян.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7 КЛАСС</w:t>
      </w:r>
      <w:r/>
    </w:p>
    <w:p>
      <w:pPr>
        <w:numPr>
          <w:ilvl w:val="0"/>
          <w:numId w:val="10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растений. Вид как основная систематическая категория. Система растительного ми</w:t>
      </w:r>
      <w:r>
        <w:rPr>
          <w:rFonts w:ascii="Times New Roman" w:hAnsi="Times New Roman"/>
          <w:color w:val="000000"/>
          <w:sz w:val="28"/>
          <w:lang w:val="ru-RU"/>
        </w:rPr>
        <w:t xml:space="preserve">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Низшие растения. Водоросли. Общая характеристика водорослей. </w:t>
      </w:r>
      <w:r>
        <w:rPr>
          <w:rFonts w:ascii="Times New Roman" w:hAnsi="Times New Roman"/>
          <w:color w:val="000000"/>
          <w:sz w:val="28"/>
          <w:lang w:val="ru-RU"/>
        </w:rPr>
        <w:t xml:space="preserve">Одн</w:t>
      </w:r>
      <w:r>
        <w:rPr>
          <w:rFonts w:ascii="Times New Roman" w:hAnsi="Times New Roman"/>
          <w:color w:val="000000"/>
          <w:sz w:val="28"/>
          <w:lang w:val="ru-RU"/>
        </w:rPr>
        <w:t xml:space="preserve">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>
        <w:rPr>
          <w:rFonts w:ascii="Times New Roman" w:hAnsi="Times New Roman"/>
          <w:color w:val="000000"/>
          <w:sz w:val="28"/>
          <w:lang w:val="ru-RU"/>
        </w:rPr>
        <w:t xml:space="preserve"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</w:t>
      </w:r>
      <w:r>
        <w:rPr>
          <w:rFonts w:ascii="Times New Roman" w:hAnsi="Times New Roman"/>
          <w:color w:val="000000"/>
          <w:sz w:val="28"/>
          <w:lang w:val="ru-RU"/>
        </w:rPr>
        <w:t xml:space="preserve">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Голосеменные. Общая характеристика. </w:t>
      </w:r>
      <w:r>
        <w:rPr>
          <w:rFonts w:ascii="Times New Roman" w:hAnsi="Times New Roman"/>
          <w:color w:val="000000"/>
          <w:sz w:val="28"/>
          <w:lang w:val="ru-RU"/>
        </w:rPr>
        <w:t xml:space="preserve">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покрытосеменных растений: класс Двудольные и класс Однодольные. Признаки классов. </w:t>
      </w:r>
      <w:r>
        <w:rPr>
          <w:rFonts w:ascii="Times New Roman" w:hAnsi="Times New Roman"/>
          <w:color w:val="000000"/>
          <w:sz w:val="28"/>
          <w:lang w:val="ru-RU"/>
        </w:rPr>
        <w:t xml:space="preserve">Цикл развития покрытосеменного растения.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Семейства покрытосеменных (цветковых) растений (изучаются три семейства растений по выбо</w:t>
      </w:r>
      <w:r>
        <w:rPr>
          <w:rFonts w:ascii="Times New Roman" w:hAnsi="Times New Roman"/>
          <w:color w:val="000000"/>
          <w:sz w:val="28"/>
          <w:lang w:val="ru-RU"/>
        </w:rPr>
        <w:t xml:space="preserve">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</w:t>
      </w:r>
      <w:r>
        <w:rPr>
          <w:rFonts w:ascii="Times New Roman" w:hAnsi="Times New Roman"/>
          <w:color w:val="000000"/>
          <w:sz w:val="28"/>
          <w:lang w:val="ru-RU"/>
        </w:rPr>
        <w:t xml:space="preserve">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одноклеточных водорослей (на примере хламидомонады и хлореллы).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многоклеточных нитчатых водорослей (на примере спирогиры и улотрикса).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мхов (на местных видах).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папоротника или хвоща.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веток, хвои, шишек и семян голосеменных растений (на примере ели, сосны или лиственницы).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видов растений (на примере трёх семейств) с использованием определителей растений или определительных карточек.</w:t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Развитие растительного мира на Земле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растительного мира на Земле. Сохра</w:t>
      </w:r>
      <w:r>
        <w:rPr>
          <w:rFonts w:ascii="Times New Roman" w:hAnsi="Times New Roman"/>
          <w:color w:val="000000"/>
          <w:sz w:val="28"/>
          <w:lang w:val="ru-RU"/>
        </w:rPr>
        <w:t xml:space="preserve">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видеоэкскурсии.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растительного мира на Земле (экскурсия в палеонтологический или краеведческий музей).</w:t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Растения в природных сообществах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Растения и среда обитания. Экологические факторы. Растения и услови</w:t>
      </w:r>
      <w:r>
        <w:rPr>
          <w:rFonts w:ascii="Times New Roman" w:hAnsi="Times New Roman"/>
          <w:color w:val="000000"/>
          <w:sz w:val="28"/>
          <w:lang w:val="ru-RU"/>
        </w:rPr>
        <w:t xml:space="preserve">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</w:t>
      </w:r>
      <w:r>
        <w:rPr>
          <w:rFonts w:ascii="Times New Roman" w:hAnsi="Times New Roman"/>
          <w:color w:val="000000"/>
          <w:sz w:val="28"/>
          <w:lang w:val="ru-RU"/>
        </w:rPr>
        <w:t xml:space="preserve">Смена растительных сообществ. Растительность (растительный покров) природных зон Земли. Флора.</w:t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Растения и человек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</w:t>
      </w:r>
      <w:r>
        <w:rPr>
          <w:rFonts w:ascii="Times New Roman" w:hAnsi="Times New Roman"/>
          <w:color w:val="000000"/>
          <w:sz w:val="28"/>
          <w:lang w:val="ru-RU"/>
        </w:rPr>
        <w:t xml:space="preserve">Земледелие. Культурные растения сельскохозяйственных угодий: овощные, плодово-ягодные, полевые.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Растения города, особенность городской флоры. Парки, лесопарки, скверы, ботани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  <w:lang w:val="ru-RU"/>
        </w:rPr>
        <w:t xml:space="preserve">Красная книга России. Меры сохранения растительного мира.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видеоэкскурсии.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сорных растений региона.</w:t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Грибы. Лишайники. Бактерии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Грибы. Общая характеристика. </w:t>
      </w:r>
      <w:r>
        <w:rPr>
          <w:rFonts w:ascii="Times New Roman" w:hAnsi="Times New Roman"/>
          <w:color w:val="000000"/>
          <w:sz w:val="28"/>
          <w:lang w:val="ru-RU"/>
        </w:rPr>
        <w:t xml:space="preserve">Шляпо</w:t>
      </w:r>
      <w:r>
        <w:rPr>
          <w:rFonts w:ascii="Times New Roman" w:hAnsi="Times New Roman"/>
          <w:color w:val="000000"/>
          <w:sz w:val="28"/>
          <w:lang w:val="ru-RU"/>
        </w:rPr>
        <w:t xml:space="preserve">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Бактерии – доядерные организмы. Общая характеристика бактерий. Бактериальная клетка. Размнож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одноклеточных (мукор) и многоклеточных (пеницилл) плесневых грибов.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плодовых тел шляпочных грибов (или изучение шляпочных грибов на муляжах).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лишайников.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бактерий (на готовых микропрепаратах).</w:t>
      </w:r>
      <w:bookmarkStart w:id="9" w:name="_TOC_250010"/>
      <w:r/>
      <w:bookmarkEnd w:id="9"/>
      <w:r/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8 КЛАСС</w:t>
      </w:r>
      <w:r/>
    </w:p>
    <w:p>
      <w:pPr>
        <w:numPr>
          <w:ilvl w:val="0"/>
          <w:numId w:val="15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Животный организм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Зоология – наука о животных. Разделы зоологии. Связь зоологии с другими науками и техникой.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Животная клетка.</w:t>
      </w:r>
      <w:r>
        <w:rPr>
          <w:rFonts w:ascii="Times New Roman" w:hAnsi="Times New Roman"/>
          <w:color w:val="000000"/>
          <w:sz w:val="28"/>
          <w:lang w:val="ru-RU"/>
        </w:rPr>
        <w:t xml:space="preserve">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>
        <w:rPr>
          <w:rFonts w:ascii="Times New Roman" w:hAnsi="Times New Roman"/>
          <w:color w:val="000000"/>
          <w:sz w:val="28"/>
          <w:lang w:val="ru-RU"/>
        </w:rPr>
        <w:t xml:space="preserve">Деление клетки. Ткани животных, их разнообразие. Органы и системы органов животных. Организм – единое целое.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под микроскопом готовых микропрепаратов клеток и тканей животных.</w:t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Строение и жизнедеятельность организма животного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</w:t>
      </w:r>
      <w:r>
        <w:rPr>
          <w:rFonts w:ascii="Times New Roman" w:hAnsi="Times New Roman"/>
          <w:color w:val="000000"/>
          <w:sz w:val="28"/>
          <w:lang w:val="ru-RU"/>
        </w:rPr>
        <w:t xml:space="preserve">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</w:t>
      </w:r>
      <w:r>
        <w:rPr>
          <w:rFonts w:ascii="Times New Roman" w:hAnsi="Times New Roman"/>
          <w:color w:val="000000"/>
          <w:sz w:val="28"/>
          <w:lang w:val="ru-RU"/>
        </w:rPr>
        <w:t xml:space="preserve">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</w:t>
      </w:r>
      <w:r>
        <w:rPr>
          <w:rFonts w:ascii="Times New Roman" w:hAnsi="Times New Roman"/>
          <w:color w:val="000000"/>
          <w:sz w:val="28"/>
          <w:lang w:val="ru-RU"/>
        </w:rPr>
        <w:t xml:space="preserve">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Координация и регуляция жизнедеятельности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</w:t>
      </w:r>
      <w:r>
        <w:rPr>
          <w:rFonts w:ascii="Times New Roman" w:hAnsi="Times New Roman"/>
          <w:color w:val="000000"/>
          <w:sz w:val="28"/>
          <w:lang w:val="ru-RU"/>
        </w:rPr>
        <w:t xml:space="preserve">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</w:t>
      </w:r>
      <w:r>
        <w:rPr>
          <w:rFonts w:ascii="Times New Roman" w:hAnsi="Times New Roman"/>
          <w:color w:val="000000"/>
          <w:sz w:val="28"/>
          <w:lang w:val="ru-RU"/>
        </w:rPr>
        <w:t xml:space="preserve">Органы чувств, их значение. Рецепторы. Простые и сложные (фасеточные) глаза у насекомых. </w:t>
      </w:r>
      <w:r>
        <w:rPr>
          <w:rFonts w:ascii="Times New Roman" w:hAnsi="Times New Roman"/>
          <w:color w:val="000000"/>
          <w:sz w:val="28"/>
          <w:lang w:val="ru-RU"/>
        </w:rPr>
        <w:t xml:space="preserve">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Половые клетки (гаметы). Оплодотворение. Зигота. Партеногенез. Зародышевое развитие. </w:t>
      </w:r>
      <w:r>
        <w:rPr>
          <w:rFonts w:ascii="Times New Roman" w:hAnsi="Times New Roman"/>
          <w:color w:val="000000"/>
          <w:sz w:val="28"/>
          <w:lang w:val="ru-RU"/>
        </w:rPr>
        <w:t xml:space="preserve">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способов поглощения пищи у животных.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способов дыхания у животных.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системами органов транспорта веществ у животных.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покровов тела у животных.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органов чувств у животных.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яйца и развитие зародыша птицы (курицы).</w:t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Систематические группы животных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>
        <w:rPr>
          <w:rFonts w:ascii="Times New Roman" w:hAnsi="Times New Roman"/>
          <w:color w:val="000000"/>
          <w:sz w:val="28"/>
          <w:lang w:val="ru-RU"/>
        </w:rPr>
        <w:t xml:space="preserve">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</w:t>
      </w:r>
      <w:r>
        <w:rPr>
          <w:rFonts w:ascii="Times New Roman" w:hAnsi="Times New Roman"/>
          <w:color w:val="000000"/>
          <w:sz w:val="28"/>
          <w:lang w:val="ru-RU"/>
        </w:rPr>
        <w:t xml:space="preserve">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строения инфузории-туфельки и наблюдение за её передвижением. Изучение хемотаксиса.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Многообразие простейших (на готовых препаратах).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Изготовление модели клетки простейшего (амёбы, инфузории-туфельки и другое.).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Многоклеточные животные. Кишечнополостные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Многообразие кишечнополостных. Значение кишечнополостных в природе и жизни человека. Коралловые полипы и их роль в рифообразовании.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строения пресноводной гидры и её передвижения (школьный аквариум).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питания гидры дафниями и циклопами (школьный аквариум).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Изготовление модели пресноводной гидры.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Плоские, круглые, кольчатые черви.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</w:t>
      </w:r>
      <w:r>
        <w:rPr>
          <w:rFonts w:ascii="Times New Roman" w:hAnsi="Times New Roman"/>
          <w:color w:val="000000"/>
          <w:sz w:val="28"/>
          <w:lang w:val="ru-RU"/>
        </w:rPr>
        <w:t xml:space="preserve">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дождевого червя. Наблюдение за реакцией дождевого червя на раздражители.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внутреннего строения дождевого червя (на готовом влажном препарате и микропрепарате).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приспособлений паразитических червей к паразитизму (на готовых влажных и микропрепаратах).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Членистоногие.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</w:t>
      </w:r>
      <w:r>
        <w:rPr>
          <w:rFonts w:ascii="Times New Roman" w:hAnsi="Times New Roman"/>
          <w:color w:val="000000"/>
          <w:sz w:val="28"/>
          <w:lang w:val="ru-RU"/>
        </w:rPr>
        <w:t xml:space="preserve">Среды жизни. Внешнее и внутреннее строение членистоногих.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Многообразие членистоногих. Представители классов.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Ракообразные. Особенности строения и жизнедеятельности.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ракообразных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</w:t>
      </w:r>
      <w:r>
        <w:rPr>
          <w:rFonts w:ascii="Times New Roman" w:hAnsi="Times New Roman"/>
          <w:color w:val="000000"/>
          <w:sz w:val="28"/>
          <w:lang w:val="ru-RU"/>
        </w:rPr>
        <w:t xml:space="preserve">Клещи – вредители культурных растений и меры борьбы с ними. Паразитические клещи – возбудители и переносчики опасных болезней. </w:t>
      </w:r>
      <w:r>
        <w:rPr>
          <w:rFonts w:ascii="Times New Roman" w:hAnsi="Times New Roman"/>
          <w:color w:val="000000"/>
          <w:sz w:val="28"/>
          <w:lang w:val="ru-RU"/>
        </w:rPr>
        <w:t xml:space="preserve">Меры защиты от клещей. Роль клещей в почвообразовании.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</w:t>
      </w:r>
      <w:r>
        <w:rPr>
          <w:rFonts w:ascii="Times New Roman" w:hAnsi="Times New Roman"/>
          <w:color w:val="000000"/>
          <w:sz w:val="28"/>
          <w:lang w:val="ru-RU"/>
        </w:rPr>
        <w:t xml:space="preserve">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насекомого (на примере майского жука или других крупных насекомых-вредителей).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развития насекомых (на примере коллекций).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Моллюски</w:t>
      </w:r>
      <w:r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</w:t>
      </w:r>
      <w:r>
        <w:rPr>
          <w:rFonts w:ascii="Times New Roman" w:hAnsi="Times New Roman"/>
          <w:color w:val="000000"/>
          <w:sz w:val="28"/>
          <w:lang w:val="ru-RU"/>
        </w:rPr>
        <w:t xml:space="preserve">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раковин пресноводных и морских моллюсков (раковины беззубки, перловицы, прудовика, катушки и другие).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Хордовые.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</w:t>
      </w:r>
      <w:r>
        <w:rPr>
          <w:rFonts w:ascii="Times New Roman" w:hAnsi="Times New Roman"/>
          <w:color w:val="000000"/>
          <w:sz w:val="28"/>
          <w:lang w:val="ru-RU"/>
        </w:rPr>
        <w:t xml:space="preserve">Зародышевое развитие хордовых. Систематические группы хордовых. </w:t>
      </w:r>
      <w:r>
        <w:rPr>
          <w:rFonts w:ascii="Times New Roman" w:hAnsi="Times New Roman"/>
          <w:color w:val="000000"/>
          <w:sz w:val="28"/>
          <w:lang w:val="ru-RU"/>
        </w:rPr>
        <w:t xml:space="preserve">Подтип Бесчерепные (ланцетник). Подтип Черепные, или Позвоночные.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Рыбы</w:t>
      </w:r>
      <w:r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</w:t>
      </w:r>
      <w:r>
        <w:rPr>
          <w:rFonts w:ascii="Times New Roman" w:hAnsi="Times New Roman"/>
          <w:color w:val="000000"/>
          <w:sz w:val="28"/>
          <w:lang w:val="ru-RU"/>
        </w:rPr>
        <w:t xml:space="preserve">Местообитание и внешнее строение рыб. Особенности внутреннего строения и процессов жизнедеятельно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и особенностей передвижения рыбы (на примере живой рыбы в банке с водой).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внутреннего строения рыбы (на примере готового влажного препарата).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Земноводные</w:t>
      </w:r>
      <w:r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</w:t>
      </w:r>
      <w:r>
        <w:rPr>
          <w:rFonts w:ascii="Times New Roman" w:hAnsi="Times New Roman"/>
          <w:color w:val="000000"/>
          <w:sz w:val="28"/>
          <w:lang w:val="ru-RU"/>
        </w:rPr>
        <w:t xml:space="preserve">Местообитание земноводных. Особенности внешнего и внутреннего ст</w:t>
      </w:r>
      <w:r>
        <w:rPr>
          <w:rFonts w:ascii="Times New Roman" w:hAnsi="Times New Roman"/>
          <w:color w:val="000000"/>
          <w:sz w:val="28"/>
          <w:lang w:val="ru-RU"/>
        </w:rPr>
        <w:t xml:space="preserve">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Пресмыкающиеся</w:t>
      </w:r>
      <w:r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пресмыкающихся. Особенности внешнего и вну</w:t>
      </w:r>
      <w:r>
        <w:rPr>
          <w:rFonts w:ascii="Times New Roman" w:hAnsi="Times New Roman"/>
          <w:color w:val="000000"/>
          <w:sz w:val="28"/>
          <w:lang w:val="ru-RU"/>
        </w:rPr>
        <w:t xml:space="preserve">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Птицы</w:t>
      </w:r>
      <w:r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Особенности внешнего строения птиц. Особенности внутреннего строения и процессов жизнедеятельности птиц. </w:t>
      </w:r>
      <w:r>
        <w:rPr>
          <w:rFonts w:ascii="Times New Roman" w:hAnsi="Times New Roman"/>
          <w:color w:val="000000"/>
          <w:sz w:val="28"/>
          <w:lang w:val="ru-RU"/>
        </w:rPr>
        <w:t xml:space="preserve">Приспособления птиц к полёту. Поведение. Размножение и развитие птиц. </w:t>
      </w:r>
      <w:r>
        <w:rPr>
          <w:rFonts w:ascii="Times New Roman" w:hAnsi="Times New Roman"/>
          <w:color w:val="000000"/>
          <w:sz w:val="28"/>
          <w:lang w:val="ru-RU"/>
        </w:rPr>
        <w:t xml:space="preserve">Забота о потомстве. Сезонные явления в жизни птиц. Миграц</w:t>
      </w:r>
      <w:r>
        <w:rPr>
          <w:rFonts w:ascii="Times New Roman" w:hAnsi="Times New Roman"/>
          <w:color w:val="000000"/>
          <w:sz w:val="28"/>
          <w:lang w:val="ru-RU"/>
        </w:rPr>
        <w:t xml:space="preserve">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и перьевого покрова птиц (на примере чучела птиц и набора перьев: контурных, пуховых и пуха).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особенностей скелета птицы.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Млекопитающие.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</w:t>
      </w:r>
      <w:r>
        <w:rPr>
          <w:rFonts w:ascii="Times New Roman" w:hAnsi="Times New Roman"/>
          <w:color w:val="000000"/>
          <w:sz w:val="28"/>
          <w:lang w:val="ru-RU"/>
        </w:rPr>
        <w:t xml:space="preserve">Забота о потомстве.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Первозвери. Однопроходные (яйцекладущие) и Сумчатые (низшие звери). </w:t>
      </w:r>
      <w:r>
        <w:rPr>
          <w:rFonts w:ascii="Times New Roman" w:hAnsi="Times New Roman"/>
          <w:color w:val="000000"/>
          <w:sz w:val="28"/>
          <w:lang w:val="ru-RU"/>
        </w:rPr>
        <w:t xml:space="preserve">Плацентарные млекопитающие. Многообразие млекопитающих (по выбору учителя изучаются 6 отрядов млекопитающих на примере двух видов из каждого отряда). </w:t>
      </w:r>
      <w:r>
        <w:rPr>
          <w:rFonts w:ascii="Times New Roman" w:hAnsi="Times New Roman"/>
          <w:color w:val="000000"/>
          <w:sz w:val="28"/>
          <w:lang w:val="ru-RU"/>
        </w:rPr>
        <w:t xml:space="preserve">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особенностей скелета млекопитающих.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особенностей зубной системы млекопитающих.</w:t>
      </w:r>
      <w:r>
        <w:rPr>
          <w:lang w:val="ru-RU"/>
        </w:rPr>
      </w:r>
    </w:p>
    <w:p>
      <w:pPr>
        <w:numPr>
          <w:ilvl w:val="0"/>
          <w:numId w:val="18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Развитие животного мира на Земле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</w:t>
      </w:r>
      <w:r>
        <w:rPr>
          <w:rFonts w:ascii="Times New Roman" w:hAnsi="Times New Roman"/>
          <w:color w:val="000000"/>
          <w:sz w:val="28"/>
          <w:lang w:val="ru-RU"/>
        </w:rPr>
        <w:t xml:space="preserve">Палеонтология. Ископаемые остатки животных, их изучение. </w:t>
      </w:r>
      <w:r>
        <w:rPr>
          <w:rFonts w:ascii="Times New Roman" w:hAnsi="Times New Roman"/>
          <w:color w:val="000000"/>
          <w:sz w:val="28"/>
          <w:lang w:val="ru-RU"/>
        </w:rPr>
        <w:t xml:space="preserve">Методы изучения ископаемых остатков. Реставрация древних животных. «Живые ископаемые» животного мира.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ископаемых остатков вымерших животных.</w:t>
      </w:r>
      <w:r>
        <w:rPr>
          <w:lang w:val="ru-RU"/>
        </w:rPr>
      </w:r>
    </w:p>
    <w:p>
      <w:pPr>
        <w:numPr>
          <w:ilvl w:val="0"/>
          <w:numId w:val="19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Животные в природных сообществах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Животные и среда обитания. Влияние света, температуры и влажности на животных. Приспособленность животных к условиям среды обитания.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 xml:space="preserve">Фауна.</w:t>
      </w:r>
      <w:r/>
    </w:p>
    <w:p>
      <w:pPr>
        <w:numPr>
          <w:ilvl w:val="0"/>
          <w:numId w:val="20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Животные и человек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Город как особая искусственная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</w:t>
      </w:r>
      <w:r>
        <w:rPr>
          <w:rFonts w:ascii="Times New Roman" w:hAnsi="Times New Roman"/>
          <w:color w:val="000000"/>
          <w:sz w:val="28"/>
          <w:lang w:val="ru-RU"/>
        </w:rPr>
        <w:t xml:space="preserve">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 xml:space="preserve">Красная книга России. Меры сохранения животного мира.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9 КЛАСС</w:t>
      </w:r>
      <w:r/>
    </w:p>
    <w:p>
      <w:pPr>
        <w:numPr>
          <w:ilvl w:val="0"/>
          <w:numId w:val="21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Человек – биосоциальный вид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человека в системе органического мира. Человек как часть природы. Системат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 xml:space="preserve">Человеческие расы.</w:t>
      </w:r>
      <w:r/>
    </w:p>
    <w:p>
      <w:pPr>
        <w:numPr>
          <w:ilvl w:val="0"/>
          <w:numId w:val="22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Структура организма человека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Многообразие клеток, их деление. Нуклеиновые кислоты. Гены. Хромосомы. Хромосомный набор. </w:t>
      </w:r>
      <w:r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микроскопического строения тканей (на готовых микропрепаратах).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органов и систем органов человека (по таблицам).</w:t>
      </w:r>
      <w:r>
        <w:rPr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Нейрогуморальная регуляция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значение. Нейроны, нервы, нервные узлы. Рефлекс. </w:t>
      </w:r>
      <w:r>
        <w:rPr>
          <w:rFonts w:ascii="Times New Roman" w:hAnsi="Times New Roman"/>
          <w:color w:val="000000"/>
          <w:sz w:val="28"/>
          <w:lang w:val="ru-RU"/>
        </w:rPr>
        <w:t xml:space="preserve">Рефлекторная дуга.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Рецепторы. Двухнейронные и трёхнейронные рефлекторные дуги. </w:t>
      </w:r>
      <w:r>
        <w:rPr>
          <w:rFonts w:ascii="Times New Roman" w:hAnsi="Times New Roman"/>
          <w:color w:val="000000"/>
          <w:sz w:val="28"/>
          <w:lang w:val="ru-RU"/>
        </w:rPr>
        <w:t xml:space="preserve">Спинной мозг, его строение и функции. Рефлексы спинного мозга. Головной мозг, его строение и фу</w:t>
      </w:r>
      <w:r>
        <w:rPr>
          <w:rFonts w:ascii="Times New Roman" w:hAnsi="Times New Roman"/>
          <w:color w:val="000000"/>
          <w:sz w:val="28"/>
          <w:lang w:val="ru-RU"/>
        </w:rPr>
        <w:t xml:space="preserve">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Гуморальная регуляция функций. Эндокри</w:t>
      </w:r>
      <w:r>
        <w:rPr>
          <w:rFonts w:ascii="Times New Roman" w:hAnsi="Times New Roman"/>
          <w:color w:val="000000"/>
          <w:sz w:val="28"/>
          <w:lang w:val="ru-RU"/>
        </w:rPr>
        <w:t xml:space="preserve">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головного мозга человека (по муляжам).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изменения размера зрачка в зависимости от освещённости.</w:t>
      </w:r>
      <w:r>
        <w:rPr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Опора и движение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опорно-двигательного аппарата. Скелет человека, строение его отделов и ф</w:t>
      </w:r>
      <w:r>
        <w:rPr>
          <w:rFonts w:ascii="Times New Roman" w:hAnsi="Times New Roman"/>
          <w:color w:val="000000"/>
          <w:sz w:val="28"/>
          <w:lang w:val="ru-RU"/>
        </w:rPr>
        <w:t xml:space="preserve">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</w:t>
      </w:r>
      <w:r>
        <w:rPr>
          <w:rFonts w:ascii="Times New Roman" w:hAnsi="Times New Roman"/>
          <w:color w:val="000000"/>
          <w:sz w:val="28"/>
          <w:lang w:val="ru-RU"/>
        </w:rPr>
        <w:t xml:space="preserve">Утомление мышц. Гиподинамия. Роль двигательной активности в сохранении здоровья.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свойств кости.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костей (на муляжах).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гибкости позвоночника.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массы и роста своего организма.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влияния статической и динамической нагрузки на утомление мышц.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Выявление нарушения осанки.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признаков плоскостопия.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Оказание первой помощи при повреждении скелета и мышц.</w:t>
      </w:r>
      <w:r>
        <w:rPr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Внутренняя среда организма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</w:t>
      </w:r>
      <w:r>
        <w:rPr>
          <w:rFonts w:ascii="Times New Roman" w:hAnsi="Times New Roman"/>
          <w:color w:val="000000"/>
          <w:sz w:val="28"/>
          <w:lang w:val="ru-RU"/>
        </w:rPr>
        <w:t xml:space="preserve">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им</w:t>
      </w:r>
      <w:r>
        <w:rPr>
          <w:rFonts w:ascii="Times New Roman" w:hAnsi="Times New Roman"/>
          <w:color w:val="000000"/>
          <w:sz w:val="28"/>
          <w:lang w:val="ru-RU"/>
        </w:rPr>
        <w:t xml:space="preserve">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микроскопического строения крови человека и лягушки (сравнение) на готовых микропрепаратах.</w:t>
      </w:r>
      <w:r>
        <w:rPr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Кровообращение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</w:t>
      </w:r>
      <w:r>
        <w:rPr>
          <w:rFonts w:ascii="Times New Roman" w:hAnsi="Times New Roman"/>
          <w:color w:val="000000"/>
          <w:sz w:val="28"/>
          <w:lang w:val="ru-RU"/>
        </w:rPr>
        <w:t xml:space="preserve">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кровяного давления.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пульса и числа сердечных сокращений в покое и после дозированных физических нагрузок у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Первая помощь при кровотечениях.</w:t>
      </w:r>
      <w:r/>
    </w:p>
    <w:p>
      <w:pPr>
        <w:numPr>
          <w:ilvl w:val="0"/>
          <w:numId w:val="27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Дыхание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дыхания.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Лёгкие. Взаимосвязь строения и функций органов дыхания.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Газообмен в лёгких и тканях. Жизненная ёмкость лёгких. Механизмы дыхания. Дыхательные движения. Регуляция дыхания.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Инфекционные болезни, передающиеся через воздух, предупреждение воздушно-капельных инфекций. </w:t>
      </w:r>
      <w:r>
        <w:rPr>
          <w:rFonts w:ascii="Times New Roman" w:hAnsi="Times New Roman"/>
          <w:color w:val="000000"/>
          <w:sz w:val="28"/>
          <w:lang w:val="ru-RU"/>
        </w:rPr>
        <w:t xml:space="preserve">Вред табакокурения, употребления наркотических и психотропных веществ. Реанимация. Охрана воздушной среды. </w:t>
      </w:r>
      <w:r>
        <w:rPr>
          <w:rFonts w:ascii="Times New Roman" w:hAnsi="Times New Roman"/>
          <w:color w:val="000000"/>
          <w:sz w:val="28"/>
          <w:lang w:val="ru-RU"/>
        </w:rPr>
        <w:t xml:space="preserve">Оказание первой помощи при поражении органов дыхания.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обхвата грудной клетки в состоянии вдоха и выдоха.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дыхания. Влияние различных факторов на частоту дыхания.</w:t>
      </w:r>
      <w:r>
        <w:rPr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Питание и пищеварение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Питательные вещества и пищевые продукты. Питание и его значение. Пищеварение. Органы пищеварения, их строение и функции. Ферменты, </w:t>
      </w:r>
      <w:r>
        <w:rPr>
          <w:rFonts w:ascii="Times New Roman" w:hAnsi="Times New Roman"/>
          <w:color w:val="000000"/>
          <w:sz w:val="28"/>
          <w:lang w:val="ru-RU"/>
        </w:rPr>
        <w:t xml:space="preserve">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ферментов слюны на крахмал.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действия желудочного сока на белки.</w:t>
      </w:r>
      <w:r>
        <w:rPr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Обмен веществ и превращение энергии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и режим питания. Рациональное питание – фактор укрепления здоровья. Нарушение обмена веществ.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состава продуктов питания.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меню в зависимости от калорийности пищи.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сохранения витаминов в пищевых продуктах.</w:t>
      </w:r>
      <w:r>
        <w:rPr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Кожа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и функции кожи. Кожа и её производные. Кожа и терморегуляция. Влияние на кожу факторов окружающей среды.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предупреждения. Профилактика и первая помощь при тепловом и солнечном ударах, ожогах и обморожениях.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с помощью лупы тыльной и ладонной стороны кисти.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жирности различных участков кожи лица.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мер по уходу за кожей лица и волосами в зависимости от типа кожи.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основных гигиенических требований к одежде и обуви.</w:t>
      </w:r>
      <w:r>
        <w:rPr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Выделение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выделения. Органы выделения. Органы мочевыделительной системы, их строение и функции. </w:t>
      </w:r>
      <w:r>
        <w:rPr>
          <w:rFonts w:ascii="Times New Roman" w:hAnsi="Times New Roman"/>
          <w:color w:val="000000"/>
          <w:sz w:val="28"/>
          <w:lang w:val="ru-RU"/>
        </w:rPr>
        <w:t xml:space="preserve">Микроскопическое строение почки. Нефрон. Образование мочи. </w:t>
      </w:r>
      <w:r>
        <w:rPr>
          <w:rFonts w:ascii="Times New Roman" w:hAnsi="Times New Roman"/>
          <w:color w:val="000000"/>
          <w:sz w:val="28"/>
          <w:lang w:val="ru-RU"/>
        </w:rPr>
        <w:t xml:space="preserve">Регуляция мочеобразования и мочеиспускания. Заболевания органов мочевыделительной системы, их предупреждение.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мер профилактики болезней почек.</w:t>
      </w:r>
      <w:r>
        <w:rPr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Размножение и развитие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</w:t>
      </w:r>
      <w:r>
        <w:rPr>
          <w:rFonts w:ascii="Times New Roman" w:hAnsi="Times New Roman"/>
          <w:color w:val="000000"/>
          <w:sz w:val="28"/>
          <w:lang w:val="ru-RU"/>
        </w:rPr>
        <w:t xml:space="preserve">Лактация. Рост и развитие ребёнка.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основных мер по профилактике инфекционных вирусных заболеваний: СПИД и гепатит.</w:t>
      </w:r>
      <w:r>
        <w:rPr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Органы чувств и сенсорные системы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Органы чувств и их значение. </w:t>
      </w:r>
      <w:r>
        <w:rPr>
          <w:rFonts w:ascii="Times New Roman" w:hAnsi="Times New Roman"/>
          <w:color w:val="000000"/>
          <w:sz w:val="28"/>
          <w:lang w:val="ru-RU"/>
        </w:rPr>
        <w:t xml:space="preserve">Анализаторы. Сенсорные системы. </w:t>
      </w:r>
      <w:r>
        <w:rPr>
          <w:rFonts w:ascii="Times New Roman" w:hAnsi="Times New Roman"/>
          <w:color w:val="000000"/>
          <w:sz w:val="28"/>
          <w:lang w:val="ru-RU"/>
        </w:rPr>
        <w:t xml:space="preserve">Глаз и зрение. Оптическая система глаза. </w:t>
      </w:r>
      <w:r>
        <w:rPr>
          <w:rFonts w:ascii="Times New Roman" w:hAnsi="Times New Roman"/>
          <w:color w:val="000000"/>
          <w:sz w:val="28"/>
          <w:lang w:val="ru-RU"/>
        </w:rPr>
        <w:t xml:space="preserve">Сетчатка. Зрительные рецепторы. </w:t>
      </w:r>
      <w:r>
        <w:rPr>
          <w:rFonts w:ascii="Times New Roman" w:hAnsi="Times New Roman"/>
          <w:color w:val="000000"/>
          <w:sz w:val="28"/>
          <w:lang w:val="ru-RU"/>
        </w:rPr>
        <w:t xml:space="preserve">Зрительное восприятие. Нарушения зрения и их причины. Гигиена зрения.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Органы равновесия, мышечного чувства, осязания, обоняния и вкуса. Взаимодействие сенсорных систем организма.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остроты зрения у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органа зрения (на муляже и влажном препарате).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органа слуха (на муляже).</w:t>
      </w:r>
      <w:r>
        <w:rPr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Поведение и психика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</w:t>
      </w:r>
      <w:r>
        <w:rPr>
          <w:rFonts w:ascii="Times New Roman" w:hAnsi="Times New Roman"/>
          <w:color w:val="000000"/>
          <w:sz w:val="28"/>
          <w:lang w:val="ru-RU"/>
        </w:rPr>
        <w:t xml:space="preserve">Механизм образования условных рефлексов. Торможение. Динамический стереотип. </w:t>
      </w:r>
      <w:r>
        <w:rPr>
          <w:rFonts w:ascii="Times New Roman" w:hAnsi="Times New Roman"/>
          <w:color w:val="000000"/>
          <w:sz w:val="28"/>
          <w:lang w:val="ru-RU"/>
        </w:rPr>
        <w:t xml:space="preserve">Роль гормонов в поведении. Наследственные и ненаследственные программы поведения у человека. Приспособительный характер поведения.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и вторая сигнальные системы. Познавательная деятельность мозга. </w:t>
      </w:r>
      <w:r>
        <w:rPr>
          <w:rFonts w:ascii="Times New Roman" w:hAnsi="Times New Roman"/>
          <w:color w:val="000000"/>
          <w:sz w:val="28"/>
          <w:lang w:val="ru-RU"/>
        </w:rPr>
        <w:t xml:space="preserve">Речь и мышление. Память и внимание. Эмоции. Индивидуальные особенности личности: способности, темперамент, характер, одарённость. </w:t>
      </w:r>
      <w:r>
        <w:rPr>
          <w:rFonts w:ascii="Times New Roman" w:hAnsi="Times New Roman"/>
          <w:color w:val="000000"/>
          <w:sz w:val="28"/>
          <w:lang w:val="ru-RU"/>
        </w:rPr>
        <w:t xml:space="preserve">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кратковременной памяти.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объёма механической и логической памяти.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Оценка сформированности навыков логического мышления.</w:t>
      </w:r>
      <w:r>
        <w:rPr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Человек и окружающая среда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</w:t>
      </w:r>
      <w:r>
        <w:rPr>
          <w:rFonts w:ascii="Times New Roman" w:hAnsi="Times New Roman"/>
          <w:color w:val="000000"/>
          <w:sz w:val="28"/>
          <w:lang w:val="ru-RU"/>
        </w:rPr>
        <w:t xml:space="preserve">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социальная ценность. Факторы, нарушающие здоровье: гиподинамия, курение, употребление алко</w:t>
      </w:r>
      <w:r>
        <w:rPr>
          <w:rFonts w:ascii="Times New Roman" w:hAnsi="Times New Roman"/>
          <w:color w:val="000000"/>
          <w:sz w:val="28"/>
          <w:lang w:val="ru-RU"/>
        </w:rPr>
        <w:t xml:space="preserve">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как часть биосферы Земли. Антропогенные воздействия на природу. Урбанизация. </w:t>
      </w:r>
      <w:r>
        <w:rPr>
          <w:rFonts w:ascii="Times New Roman" w:hAnsi="Times New Roman"/>
          <w:color w:val="000000"/>
          <w:sz w:val="28"/>
          <w:lang w:val="ru-RU"/>
        </w:rPr>
        <w:t xml:space="preserve">Цивилизация. Техногенные изменения в окружающей среде. </w:t>
      </w:r>
      <w:r>
        <w:rPr>
          <w:rFonts w:ascii="Times New Roman" w:hAnsi="Times New Roman"/>
          <w:color w:val="000000"/>
          <w:sz w:val="28"/>
          <w:lang w:val="ru-RU"/>
        </w:rPr>
        <w:t xml:space="preserve">Современные глобальные экологические проблемы. Значение охраны окружающей среды для сохранения человечества.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/>
      <w:bookmarkStart w:id="10" w:name="block-45360166"/>
      <w:r/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БИОЛОГИИ НА УРОВНЕ ОСНОВНОГО ОБЩЕГО ОБРАЗОВАНИЯ (БАЗОВЫЙ УРОВЕНЬ)</w:t>
      </w:r>
      <w:r>
        <w:rPr>
          <w:lang w:val="ru-RU"/>
        </w:rPr>
      </w:r>
    </w:p>
    <w:p>
      <w:pPr>
        <w:ind w:left="120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</w:t>
      </w:r>
      <w:r>
        <w:rPr>
          <w:rFonts w:ascii="Times New Roman" w:hAnsi="Times New Roman"/>
          <w:color w:val="000000"/>
          <w:sz w:val="28"/>
          <w:lang w:val="ru-RU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поведение и поступки с позиции нравственных норм и норм экологической культуры;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нравственного аспекта деятельности человека в медицине и биологии;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роли биологии в формировании эстетической культуры личности;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благополучия: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безопасности, в том числе навыки безопасного поведения в природной среде;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навыка рефлексии, управление собственным эмоциональным состоянием;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биологических знаний при решении задач в области окружающей среды;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экологических проблем и путей их решения;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деятельности экологической направленности;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роли биологической науки в формировании научного мировоззрения;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научной любознательности, интереса к биологической науке, навыков исследовательской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обучающегося к изменяющимся условиям социальной и природной среды: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адекватная оценка изменяющихся условий;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решения (индивидуальное, в группе) в изменяющихся условиях на основании анализа биологической информации;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действий в новой ситуации на основании знаний биологических закономерностей.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базовые логические действия: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биологических объектов (явлений);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для решения поставленной задачи;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базовые исследовательские действия: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истинности собственных суждений, аргументировать свою позицию, мнение;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сам</w:t>
      </w:r>
      <w:r>
        <w:rPr>
          <w:rFonts w:ascii="Times New Roman" w:hAnsi="Times New Roman"/>
          <w:color w:val="000000"/>
          <w:sz w:val="28"/>
          <w:lang w:val="ru-RU"/>
        </w:rPr>
        <w:t xml:space="preserve">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достоверность информацию, полученную в ходе наблюдения и эксперимента;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работа с информацией: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биологическую информацию различных видов и форм представления;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биологической информации по критериям, предложенным учителем или сформулированным самостоятельно;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запоминать и систематизировать биологическую информацию.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) общение: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процессе выполнения практических и лабораторных работ;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себя (свою точку зрения) в устных и письменных текстах;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биологического опыта (эксперимента, исследования, проекта);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совместная деятельность: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</w:t>
      </w:r>
      <w:r>
        <w:rPr>
          <w:rFonts w:ascii="Times New Roman" w:hAnsi="Times New Roman"/>
          <w:color w:val="000000"/>
          <w:sz w:val="28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о</w:t>
      </w:r>
      <w:r>
        <w:rPr>
          <w:rFonts w:ascii="Times New Roman" w:hAnsi="Times New Roman"/>
          <w:color w:val="000000"/>
          <w:sz w:val="28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</w:t>
      </w:r>
      <w:r>
        <w:rPr>
          <w:rFonts w:ascii="Times New Roman" w:hAnsi="Times New Roman"/>
          <w:color w:val="000000"/>
          <w:sz w:val="28"/>
          <w:lang w:val="ru-RU"/>
        </w:rPr>
        <w:t xml:space="preserve">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проблемы для решения в жизненных и учебных ситуациях, используя биологические знания;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выбор и брать ответственность за решение.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Самоконтроль, эмоциональный интеллект: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самомотивации и рефлексии;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ситуации и предлагать план её изменения;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причины эмоций;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регулировать способ выражения эмоций.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Принятие себя и других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другому человеку, его мнению;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открытость себе и другим;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5 классе: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биологию как науку о живой природе, называть признаки живого, сравнивать объекты живой и неживой природы;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</w:t>
      </w:r>
      <w:r>
        <w:rPr>
          <w:rFonts w:ascii="Times New Roman" w:hAnsi="Times New Roman"/>
          <w:color w:val="000000"/>
          <w:sz w:val="28"/>
          <w:lang w:val="ru-RU"/>
        </w:rPr>
        <w:t xml:space="preserve">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по внешнему виду (изображениям), схемам и описаниям доядерные и ядерные организмы, различные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описание организма (</w:t>
      </w:r>
      <w:r>
        <w:rPr>
          <w:rFonts w:ascii="Times New Roman" w:hAnsi="Times New Roman"/>
          <w:color w:val="000000"/>
          <w:sz w:val="28"/>
          <w:lang w:val="ru-RU"/>
        </w:rPr>
        <w:t xml:space="preserve">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понятие о среде обитания (водной, наземно-воздушной, почвенной, внутриорганизменной), условиях среды обитания;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характеризующие приспособленность организмов к среде обитания, взаимосвязи организмов в сообществах;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выделять отличительные признаки природных и искусственных сообществ;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роль биологии в практической деятельности человека;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лупой, световым и цифровым микроскопами при рассматривании биологических объектов;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учебных заданий научно-популярную литературу по биологии, справочные материалы, ресурсы Интернета;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6 классе: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ботанику как биологическую науку, её разделы и связи с другими науками и техникой;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растительная клетка, растительная ткань, органы растений, система</w:t>
      </w:r>
      <w:r>
        <w:rPr>
          <w:rFonts w:ascii="Times New Roman" w:hAnsi="Times New Roman"/>
          <w:color w:val="000000"/>
          <w:sz w:val="28"/>
          <w:lang w:val="ru-RU"/>
        </w:rPr>
        <w:t xml:space="preserve">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растительные ткани и органы растений между собой;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</w:t>
      </w:r>
      <w:r>
        <w:rPr>
          <w:rFonts w:ascii="Times New Roman" w:hAnsi="Times New Roman"/>
          <w:color w:val="000000"/>
          <w:sz w:val="28"/>
          <w:lang w:val="ru-RU"/>
        </w:rPr>
        <w:t xml:space="preserve">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</w:t>
      </w:r>
      <w:r>
        <w:rPr>
          <w:rFonts w:ascii="Times New Roman" w:hAnsi="Times New Roman"/>
          <w:color w:val="000000"/>
          <w:sz w:val="28"/>
          <w:lang w:val="ru-RU"/>
        </w:rPr>
        <w:t xml:space="preserve">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между строением и функциями тканей и органов растений, строением и жизнедеятельностью растений;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растения и их части по разным основаниям;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для выращивания и размножения культурных растений;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7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признаки классов покрытосеменных или цветковых, семейств двудольных и однодольных растений;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</w:t>
      </w:r>
      <w:r>
        <w:rPr>
          <w:rFonts w:ascii="Times New Roman" w:hAnsi="Times New Roman"/>
          <w:color w:val="000000"/>
          <w:sz w:val="28"/>
          <w:lang w:val="ru-RU"/>
        </w:rPr>
        <w:t xml:space="preserve">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выделять существенные признаки строения и жизнедеятельности растений, бактерий, грибов, лишайников;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описание и сравнивать между собой растения, грибы, лишайники, бактерии по заданному плану, делать выводы на основе сравнения;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усложнение организации растений в ходе эволюции растительного мира на Земле;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черты приспособленности растений к среде обитания, значение экологических факторов для растений;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растений и их значение в жизни человека, понимать причины и знать меры охраны растительного мира Земли;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8 классе: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зоологию как биологическую науку, её разделы и связь с другими науками и техникой;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общие признаки животных, уровни организации животного организма: клетки, ткани, органы, системы органов, организм;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животные ткани и органы животных между собой;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между строением, жизнедеятельностью и средой обитания животных изучаемых систематических групп;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признаки классов членистоногих и хордовых, отрядов насекомых и млекопитающих;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</w:t>
      </w:r>
      <w:r>
        <w:rPr>
          <w:rFonts w:ascii="Times New Roman" w:hAnsi="Times New Roman"/>
          <w:color w:val="000000"/>
          <w:sz w:val="28"/>
          <w:lang w:val="ru-RU"/>
        </w:rPr>
        <w:t xml:space="preserve">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представителей отдельных систематических групп животных и делать выводы на основе сравнения;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животных на основании особенностей строения;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усложнение организации животных в ходе эволюции животного мира на Земле;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черты приспособленности животных к среде обитания, значение экологических факторов для животных;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взаимосвязи животных в природных сообществах, цепи питания;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животных с растениями, грибами, лишайниками и бактериями в природных сообществах;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животных природных зон Земли, основные закономерности распространения животных по планете;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роль животных в природных сообществах;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мероприятиях по охране животного мира Земли;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по биологии со знаниями по математике, физике, химии, географии, труду (технологии), предметов гуманитарного циклов, различными видами искусства;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9 классе: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</w:t>
      </w:r>
      <w:r>
        <w:rPr>
          <w:rFonts w:ascii="Times New Roman" w:hAnsi="Times New Roman"/>
          <w:color w:val="000000"/>
          <w:sz w:val="28"/>
          <w:lang w:val="ru-RU"/>
        </w:rPr>
        <w:t xml:space="preserve">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</w:t>
      </w:r>
      <w:r>
        <w:rPr>
          <w:rFonts w:ascii="Times New Roman" w:hAnsi="Times New Roman"/>
          <w:color w:val="000000"/>
          <w:sz w:val="28"/>
          <w:lang w:val="ru-RU"/>
        </w:rPr>
        <w:t xml:space="preserve">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биологически активные вещества (витамины, ферменты, гормоны), выявлять их роль в процессе обмена веществ и превращения энергии;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модели для выявления особенностей строения и функционирования органов и систем органов человека;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нейрогуморальную регуляцию процессов жизнедеятельности организма человека;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 сравнивать безусловные и условные рефлексы, наследственные и ненаследстве</w:t>
      </w:r>
      <w:r>
        <w:rPr>
          <w:rFonts w:ascii="Times New Roman" w:hAnsi="Times New Roman"/>
          <w:color w:val="000000"/>
          <w:sz w:val="28"/>
          <w:lang w:val="ru-RU"/>
        </w:rPr>
        <w:t xml:space="preserve">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</w:t>
      </w:r>
      <w:r>
        <w:rPr>
          <w:rFonts w:ascii="Times New Roman" w:hAnsi="Times New Roman"/>
          <w:color w:val="000000"/>
          <w:sz w:val="28"/>
          <w:lang w:val="ru-RU"/>
        </w:rPr>
        <w:t xml:space="preserve">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аргументировать основные принципы здоров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>
        <w:rPr>
          <w:rFonts w:ascii="Times New Roman" w:hAnsi="Times New Roman"/>
          <w:color w:val="000000"/>
          <w:sz w:val="28"/>
          <w:lang w:val="ru-RU"/>
        </w:rPr>
        <w:t xml:space="preserve">активности, стрессоустойчивости, для исключения вредных привычек, зависимостей;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и защиты Родины, физической культуры;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11" w:name="block-45360168"/>
      <w:r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— наука о живой природе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Организмы — тела живой природы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Организмы и среда обитания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сообщества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Живая природа и человек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33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413368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Растительный организм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многообразие покрытосеменных растений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растительного организма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Систематические группы растений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растительного мира на Земле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природных сообществах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и человек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Лишайники. Бактерии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Животный организм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организма животного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категории систематики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Одноклеточные животные - простейшие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Многоклеточные животные. Кишечнополостные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Плоские, круглые, кольчатые черви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Членистоногие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Моллюски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Хордовые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Рыбы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Земноводные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Пресмыкающиеся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Птицы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Млекопитающие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животного мира на Земле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природных сообществах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и человек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— биосоциальный вид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организма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Нейрогуморальная регуляция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Опора и движение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среда организма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пищеварение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Кожа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сенсорные системы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и психика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окружающая среда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12" w:name="block-45360162"/>
      <w:r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86"/>
        <w:gridCol w:w="4022"/>
        <w:gridCol w:w="1161"/>
        <w:gridCol w:w="1841"/>
        <w:gridCol w:w="1910"/>
        <w:gridCol w:w="1347"/>
        <w:gridCol w:w="287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Живая и неживая природа. Признаки живого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863cca6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- система наук о живой природе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863ccc0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биологии в познании окружающего мира и практической деятельности современного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863ccc0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биологических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863ccf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методы изучения живой природы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863cd0c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измерение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863cd9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школьном кабинете. Ознакомление с устройством лупы, светового микроскопа, правила работы с ними»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863cd65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863cd86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866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организме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863cdb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Увеличительные приборы для исследований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863cd3d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863cddd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cddde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организмов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863ce5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живых организмов. Лабораторная работа «Наблюдение за потреблением воды растением»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863ce73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классификация. Практическая работа «Ознакомление с принципами систематики организмов»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863ce8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и значение растений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и значение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и значение грибов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и вирусы как форма жизни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863ce8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Среды обитания организмов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Водная среда обитания организмов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863cea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Наземно-воздушная среда обитания организмов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863cec3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863cedb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cedba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Организмы как среда обитания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863cf68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684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 в жизни организмов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863cf50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508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природном сообществе.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863cf68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684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Взаимосвязи организмов в природных сообществах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863cf68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684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в природных сообществах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863cf7e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природных сообществ/Всероссийская проверочная работа при проведении с использованием компьютера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863cfb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863cfd3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Земли, их обитатели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863cfe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cfeea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живую природу/Всероссийская проверочная работа при проведении на бумажном носителе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863d03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0340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экологические проблемы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863d03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0340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Пути сохранения биологического разнообразия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863d064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7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материалу, изученному в 5 классе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9"/>
        <w:gridCol w:w="4043"/>
        <w:gridCol w:w="1157"/>
        <w:gridCol w:w="1841"/>
        <w:gridCol w:w="1910"/>
        <w:gridCol w:w="1347"/>
        <w:gridCol w:w="287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Ботаника – наука о растениях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863d0af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 и уровни организации растительного организма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863d0c8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Споровые и семенные растения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863d0de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клетка, ее изучение. Лабораторная работа «Изучение микроскопического строения листа водного растения элодеи»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863d0fd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fde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Лабораторная работа «Обнаружение неорганических и органических веществ в растении»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клетки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«Изучение строения растительных тканей (использование микропрепаратов)»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863d115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863d12a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семян. Лабораторная работа «Изучение строения семян однодольных и двудольных растений»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863d3cc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микропрепарата клеток корня»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863d140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1402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Видоизменение корней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863d197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строения вегетативных и генеративных почек (на примере сирени, тополя и других растений)»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863d1c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«Рассматривание микроскопического строения ветки дерева (на готовом микропрепарате)»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863d28c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листа. Лабораторная работа «Ознакомление с внешним строением листьев и листорасположением (на комнатных растениях)».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863d1e9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побегов. Лабораторная работа «Исследование строения корневища, клубня, луковицы»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863d2c0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разнообразие цветков. Лабораторная работа «Изучение строения цветков»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863d384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3842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Соцветия. Лабораторная работа «Ознакомление с различными типами соцветий»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863d384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3842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Плоды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863d3b4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плодов и семян в природе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863d3b4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у растений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863d25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2550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Минеральное питание растений. Удобрения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863d1b0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«Наблюдение процесса выделения кислорода на свету аквариумными растениями»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863d202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2028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фотосинтеза в природе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863d202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2028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корня. Лабораторная работа «Изучение роли рыхления для дыхания корней»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863d21c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Лист и стебель как органы дыхания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863d23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Практическая работа «Выявление передвижения воды и минеральных веществ по древесине»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863d2c0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у растений. Листопад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при проведении с использованием компьютера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863d3cc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гороха)»/Всероссийская проверочная работа при проведении на бумажном носителе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863d2fb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растений и его значение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Опыление. Двойное оплодотворение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863d384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3842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плодов и семян</w:t>
            </w:r>
            <w:r/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863d39c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863d34d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строении и жизнедеятельности растительного организма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49"/>
        <w:gridCol w:w="4272"/>
        <w:gridCol w:w="1048"/>
        <w:gridCol w:w="1841"/>
        <w:gridCol w:w="1910"/>
        <w:gridCol w:w="1347"/>
        <w:gridCol w:w="287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организмов и их классификация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863d431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4314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Систематика растений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863d44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863d46a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863d483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4832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Бурые и красные водоросли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863d49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Высшие споровые растения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863d4fc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Практическая работа «Изучение внешнего строения мхов (на местных видах)»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863d4b0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развития мхов. Роль мхов в природе и деятельности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863d4e5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папоротникообразных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863d4fc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«Изучение внешнего строения папоротника или хвоща»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863d51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папоротникообразных. Значение папоротникообразных в природе и 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863d528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5282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863d55a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хвойных растений в природе и 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863d571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5714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«Изучение внешнего строения покрытосеменных растений»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863d58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5868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цикл развития покрытосеменных растений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863d5a0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863d5b8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 w:tooltip="https://m.edsoo.ru/863d5da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 w:tooltip="https://m.edsoo.ru/863d5f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 w:tooltip="https://m.edsoo.ru/863d60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 w:tooltip="https://m.edsoo.ru/863d61e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863d5b8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 w:tooltip="https://m.edsoo.ru/863d5da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 w:tooltip="https://m.edsoo.ru/863d5f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 w:tooltip="https://m.edsoo.ru/863d60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 w:tooltip="https://m.edsoo.ru/863d61e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863d5b8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 w:tooltip="https://m.edsoo.ru/863d5da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 w:tooltip="https://m.edsoo.ru/863d5f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 w:tooltip="https://m.edsoo.ru/863d60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 w:tooltip="https://m.edsoo.ru/863d61e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представители семейств покрытосеменных, их использование человеком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863d634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растительного мира на Земле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863d651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наземных растений основных систематических групп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863d66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Экологические факторы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863d67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Растительные сообщества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863d695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растительного сообщества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863d695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сельскохозяйственных угодий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863d6cc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города. Декоративное цветоводство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863d6e2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растительного мира/ Всероссийская проверочная работа при проведении с использованием компьютера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863d6f8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доядерные организмы. Общая характеристика бактерий. Лабораторная работа «Изучение строения бактерий (на готовых микропрепаратах)»/Всероссийская проверочная работа при проведении на бумажном носителе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863d75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бактерий в природе и 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863d75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Общая характеристика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863d70e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Практическая работа «Изучение строения плодовых тел шляпочных грибов (или изучение шляпочных грибов на муляжах)»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863d70e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«Изучение строения одноклеточных (мукор) и многоклеточных (пеницилл) плесневых грибов»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863d72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-паразиты растений, животных 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863d72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организмы. Практическая работа «Изучение строения лишайников»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863d746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7460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15"/>
        <w:gridCol w:w="4143"/>
        <w:gridCol w:w="1111"/>
        <w:gridCol w:w="1841"/>
        <w:gridCol w:w="1910"/>
        <w:gridCol w:w="1347"/>
        <w:gridCol w:w="287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Зоология – наука о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863d77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7744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 животных. Многообразие животного мира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863d78a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животной клетки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863d7c2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863d7d9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Опора и движение животных. Практическая работа «Ознакомление с органами опоры и движения у животных»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863d7f1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простейших и беспозвоночных животных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863d80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863d82c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животных. Практическая работа «Изучение способов дыхания у животных»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863d84f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863d86c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позвоночных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863d885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8856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у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863d89d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Покровы тела у животных. Практическая работа «Изучение покровов тела у животных»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863d8d7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Координация и регуляция жизнедеятельности у животных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863d8f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Раздражимость и поведение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863d926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9260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Практическая работа «Строение яйца и развитие зародыша птицы (курицы)»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863d93b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863d93b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категории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863d952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9526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хемотаксиса»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863d974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Жгутиконосцы и Инфузории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863d974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«Многообразие простейших (на готовых препаратах)»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863d974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863d9a3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863d9ba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Черви. Плоские черви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863d9d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плоские черви. Лабораторная работа «Изучение приспособлений паразитических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червей к паразитизму (на готовых влажных и микропрепаратах)»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863da0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Круглые черви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tooltip="https://m.edsoo.ru/863d9e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efe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863d9e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efe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членистоногих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tooltip="https://m.edsoo.ru/863da3c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Ракообразные. Особенности строения и жизнедеятельности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tooltip="https://m.edsoo.ru/863da53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Паукообразные. Особенности строения и жизнедеятельности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tooltip="https://m.edsoo.ru/863da6a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Насекомые. Особенности строения и жизнедеятельности.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tooltip="https://m.edsoo.ru/863da8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tooltip="https://m.edsoo.ru/863da8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 с полным превращением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tooltip="https://m.edsoo.ru/863da8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tooltip="https://m.edsoo.ru/863dab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моллюсков. Значение моллюсков в природе и 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tooltip="https://m.edsoo.ru/863dacd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хордовых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tooltip="https://m.edsoo.ru/863dae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tooltip="https://m.edsoo.ru/863db0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010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tooltip="https://m.edsoo.ru/863db0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010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Хрящевые и костные рыбы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tooltip="https://m.edsoo.ru/863db1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рыб. Значение рыб в природе и 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tooltip="https://m.edsoo.ru/863db2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земноводных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tooltip="https://m.edsoo.ru/863db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процессов жизнедеятельности земноводных.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tooltip="https://m.edsoo.ru/863db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земноводных и их охрана. Значение земноводных в природе и 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tooltip="https://m.edsoo.ru/863dba1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пресмыкающихся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tooltip="https://m.edsoo.ru/863dbb7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пресмыкающихся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tooltip="https://m.edsoo.ru/863dbcc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охрана. Значение пресмыкающихся в природе и 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tooltip="https://m.edsoo.ru/863dbef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dbef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tooltip="https://m.edsoo.ru/863dc1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Практическая работа «Исследование особенностей скелета птицы»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tooltip="https://m.edsoo.ru/863dc3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352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птиц. Сезонные явления в жизни птиц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tooltip="https://m.edsoo.ru/863dc62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птиц в природе и 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tooltip="https://m.edsoo.ru/863dc8a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среды жизни млекопитающих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tooltip="https://m.edsoo.ru/863dca3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млекопитающих. Практическая работа «Исследование особенностей скелета млекопитающих»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tooltip="https://m.edsoo.ru/863dca3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Процессы жизнедеятельности млекопитающих. Практическая работа «Исследование особенностей зубной системы млекопитающих»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tooltip="https://m.edsoo.ru/863dccd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dccda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млекопитающих. Размножение и развитие млекопитающих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tooltip="https://m.edsoo.ru/863dce9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млекопитающих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tooltip="https://m.edsoo.ru/863dd37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374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млекопитающих в природе и жизни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tooltip="https://m.edsoo.ru/863dd4e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теме «Позвоночные животные»/Всероссийская проверочная работа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животного мира на Земле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tooltip="https://m.edsoo.ru/863dd8b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наука о древних обитателях Земли. Практическая работа «Исследование ископаемых остатков вымерших животных»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tooltip="https://m.edsoo.ru/863dda2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беспозвоночных животных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tooltip="https://m.edsoo.ru/863ddb9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позвоночных животных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tooltip="https://m.edsoo.ru/863ddd6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и среда обитания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tooltip="https://m.edsoo.ru/863de05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058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Популяции животных, их характеристики. Пищевые связи в природном сообществе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 w:tooltip="https://m.edsoo.ru/863de1c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Животный мир природных зон Земли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tooltip="https://m.edsoo.ru/863de6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Воздействие человека на животных в природе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tooltip="https://m.edsoo.ru/863de84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846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Сельскохозяйственные животные</w:t>
            </w:r>
            <w:r/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tooltip="https://m.edsoo.ru/863de9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городе. Меры сохранения животного мира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tooltip="https://m.edsoo.ru/863dec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«Строение и жизнедеятельность организма животного»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4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«Систематические группы животных»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4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6"/>
        <w:gridCol w:w="3168"/>
        <w:gridCol w:w="1305"/>
        <w:gridCol w:w="1840"/>
        <w:gridCol w:w="1909"/>
        <w:gridCol w:w="1346"/>
        <w:gridCol w:w="286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Науки о человеке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tooltip="https://m.edsoo.ru/863df18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как часть природы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tooltip="https://m.edsoo.ru/863df35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354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Антропогенез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tooltip="https://m.edsoo.ru/863df35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354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химический состав клетки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tooltip="https://m.edsoo.ru/863df4a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тканей организма человека. Практическая работа «Изучение микроскопического строения тканей (на готовых микропрепаратах)»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tooltip="https://m.edsoo.ru/863df60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606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и системы органов человека. Практическая работа «Распознавание органов и систем органов человека (по таблицам)»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tooltip="https://m.edsoo.ru/863dfa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Нервные клетки. Рефлекс. Рецепторы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 w:tooltip="https://m.edsoo.ru/863dfdb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человека, ее организация и значение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tooltip="https://m.edsoo.ru/863dfc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tooltip="https://m.edsoo.ru/863dff0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Головной мозг, его строение и функции. Практическая работа «Изучение головного мозга человека (по муляжам)»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tooltip="https://m.edsoo.ru/863e00b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Вегетативная нервная система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tooltip="https://m.edsoo.ru/863e068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0682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как единое целое. Нарушения в работе нервной системы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tooltip="https://m.edsoo.ru/863e068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0682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Эндокринная система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 w:tooltip="https://m.edsoo.ru/863e098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рефлекторной и гуморальной регуляции функций организма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tooltip="https://m.edsoo.ru/863e0c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Скелет человека, строение его отделов и функции. Практическая работа «Изучение строения костей (на муляжах)»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tooltip="https://m.edsoo.ru/863e10b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Кости, их химический состав, строение. Типы костей. Практическая работа «Исследование свойств кости»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tooltip="https://m.edsoo.ru/863e0d9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Мышечная система человека. Практическая работа «Изучение влияния статической и динамической нагрузки на утомление мышц»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tooltip="https://m.edsoo.ru/863e139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1398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Нарушения опорно-двигательной системы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tooltip="https://m.edsoo.ru/863e15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tooltip="https://m.edsoo.ru/863e15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среда организма и ее функции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tooltip="https://m.edsoo.ru/863e171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1712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крови. Лабораторная работа «Изучение микроскопического строения крови человека и лягушки (сравнение)»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tooltip="https://m.edsoo.ru/863e171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1712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Свёртывание крови. Переливание крови. Группы крови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tooltip="https://m.edsoo.ru/863e182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Иммунитет и его виды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tooltip="https://m.edsoo.ru/863e194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1942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кровообращения Строение и работа сердца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tooltip="https://m.edsoo.ru/863e1d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Сосудистая система. Практическая работа «Измерение кровяного давления»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tooltip="https://m.edsoo.ru/863e1e9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нагрузок у человека»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tooltip="https://m.edsoo.ru/863e20d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«Первая помощь при кровотечении»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tooltip="https://m.edsoo.ru/863e220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и его значение. Органы дыхания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tooltip="https://m.edsoo.ru/863e231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дыхания. Регуляция дыхания Практическая работа «Измерение обхвата грудной клетки в состоянии вдоха и выдоха»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tooltip="https://m.edsoo.ru/863e25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дыхания и их профилактика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 w:tooltip="https://m.edsoo.ru/863e2aa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Влияние различных факторов на частоту дыхания»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tooltip="https://m.edsoo.ru/863e2e6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его значение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tooltip="https://m.edsoo.ru/863e2f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пищеварения, их строение и функции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 w:tooltip="https://m.edsoo.ru/863e2f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ферментов слюны на крахмал»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 w:tooltip="https://m.edsoo.ru/863e30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желудке и кишечнике. Практическая работа «Наблюдение действия желудочного сока на белки»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tooltip="https://m.edsoo.ru/863e30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органов пищеварения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tooltip="https://m.edsoo.ru/863e342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3422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Гигиена питания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tooltip="https://m.edsoo.ru/863e366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3666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Практическая работа «Исследование состава продуктов питания»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tooltip="https://m.edsoo.ru/863e37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3792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обмена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tooltip="https://m.edsoo.ru/863e38a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Витамины и их роль для организма. Практическая работа «Способы сохранения витаминов в пищевых продуктах»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tooltip="https://m.edsoo.ru/863e39a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и режим питания. Нарушение обмена веществ Практическая работа «Составление меню в зависимости от калорийности пищи»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tooltip="https://m.edsoo.ru/863e3d1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кисти»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 w:tooltip="https://m.edsoo.ru/863e3f7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работа «Описание мер по уходу за кожей лица и волосами в зависимости от типа кожи»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 w:tooltip="https://m.edsoo.ru/863e3f7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терморегуляция. Практическая работа «Определение жирности различных участков кожи лица»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tooltip="https://m.edsoo.ru/863e3f7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кожи и их предупреждение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tooltip="https://m.edsoo.ru/863e41b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Практическая работа «Описание основных гигиенических требований к одежде и обуви»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 w:tooltip="https://m.edsoo.ru/863e408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4084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«Определение местоположения почек (на муляже)»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tooltip="https://m.edsoo.ru/863e45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4516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мочи. Регуляция работы органов мочевыделительной системы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tooltip="https://m.edsoo.ru/863e474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4746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профилактики болезней почек»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tooltip="https://m.edsoo.ru/863e485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размножения человека. Наследование признаков у человека.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tooltip="https://m.edsoo.ru/863e4ec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репродукции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tooltip="https://m.edsoo.ru/863e4c5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tooltip="https://m.edsoo.ru/863e4ec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Беременность и 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tooltip="https://m.edsoo.ru/863e4d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ребенка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tooltip="https://m.edsoo.ru/863e4d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Практическая работа «Изучение строения органа зрения (на муляже и влажном препарате)»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 w:tooltip="https://m.edsoo.ru/863e4fd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Практическая работа «Определение остроты зрения у человека».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tooltip="https://m.edsoo.ru/863e50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 w:tooltip="https://m.edsoo.ru/863e51f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«Изучение строения органа слуха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(на муляже)»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4" w:tooltip="https://m.edsoo.ru/863e54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5416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равновесия, мышечное чувство, осязание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 w:tooltip="https://m.edsoo.ru/863e553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5538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Вкусовой и обонятельный анализаторы. Взаимодействие сенсорных систем организма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 w:tooltip="https://m.edsoo.ru/863e553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5538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Психика и поведение человека.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 w:tooltip="https://m.edsoo.ru/863e564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5646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Высшая нервная деятельность человека, история ее изучения.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Врождённое и приобретённое поведени</w:t>
            </w:r>
            <w:r/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 w:tooltip="https://m.edsoo.ru/863e57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5768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Практическая работа «Оценка сформированности навыков логического мышления».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 w:tooltip="https://m.edsoo.ru/863e5ac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объёма механической и логической памяти»</w:t>
            </w:r>
            <w:r/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 w:tooltip="https://m.edsoo.ru/863e5ac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Сон и бодрствование. Режим труда и отдыха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 w:tooltip="https://m.edsoo.ru/863e5b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 человека и её факторы.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Окружающая среда и здоровье человека</w:t>
            </w:r>
            <w:r/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 w:tooltip="https://m.edsoo.ru/863e5d1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 Земли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 w:tooltip="https://m.edsoo.ru/863e600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13" w:name="block-45360163"/>
      <w:r/>
      <w:bookmarkEnd w:id="12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spacing w:after="0" w:line="480" w:lineRule="auto"/>
      </w:pPr>
      <w:r/>
      <w:r/>
    </w:p>
    <w:p>
      <w:pPr>
        <w:ind w:left="120"/>
        <w:spacing w:after="0" w:line="480" w:lineRule="auto"/>
      </w:pPr>
      <w:r/>
      <w:r/>
    </w:p>
    <w:p>
      <w:pPr>
        <w:ind w:left="120"/>
        <w:spacing w:after="0"/>
      </w:pPr>
      <w:r/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spacing w:after="0" w:line="480" w:lineRule="auto"/>
      </w:pPr>
      <w:r/>
      <w:r/>
    </w:p>
    <w:p>
      <w:pPr>
        <w:ind w:left="120"/>
        <w:spacing w:after="0"/>
      </w:pPr>
      <w:r/>
      <w:r/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bookmarkEnd w:id="13"/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0"/>
  </w:num>
  <w:num w:numId="2">
    <w:abstractNumId w:val="9"/>
  </w:num>
  <w:num w:numId="3">
    <w:abstractNumId w:val="33"/>
  </w:num>
  <w:num w:numId="4">
    <w:abstractNumId w:val="28"/>
  </w:num>
  <w:num w:numId="5">
    <w:abstractNumId w:val="3"/>
  </w:num>
  <w:num w:numId="6">
    <w:abstractNumId w:val="26"/>
  </w:num>
  <w:num w:numId="7">
    <w:abstractNumId w:val="22"/>
  </w:num>
  <w:num w:numId="8">
    <w:abstractNumId w:val="5"/>
  </w:num>
  <w:num w:numId="9">
    <w:abstractNumId w:val="29"/>
  </w:num>
  <w:num w:numId="10">
    <w:abstractNumId w:val="8"/>
  </w:num>
  <w:num w:numId="11">
    <w:abstractNumId w:val="12"/>
  </w:num>
  <w:num w:numId="12">
    <w:abstractNumId w:val="4"/>
  </w:num>
  <w:num w:numId="13">
    <w:abstractNumId w:val="20"/>
  </w:num>
  <w:num w:numId="14">
    <w:abstractNumId w:val="1"/>
  </w:num>
  <w:num w:numId="15">
    <w:abstractNumId w:val="6"/>
  </w:num>
  <w:num w:numId="16">
    <w:abstractNumId w:val="32"/>
  </w:num>
  <w:num w:numId="17">
    <w:abstractNumId w:val="18"/>
  </w:num>
  <w:num w:numId="18">
    <w:abstractNumId w:val="10"/>
  </w:num>
  <w:num w:numId="19">
    <w:abstractNumId w:val="21"/>
  </w:num>
  <w:num w:numId="20">
    <w:abstractNumId w:val="13"/>
  </w:num>
  <w:num w:numId="21">
    <w:abstractNumId w:val="2"/>
  </w:num>
  <w:num w:numId="22">
    <w:abstractNumId w:val="31"/>
  </w:num>
  <w:num w:numId="23">
    <w:abstractNumId w:val="16"/>
  </w:num>
  <w:num w:numId="24">
    <w:abstractNumId w:val="7"/>
  </w:num>
  <w:num w:numId="25">
    <w:abstractNumId w:val="19"/>
  </w:num>
  <w:num w:numId="26">
    <w:abstractNumId w:val="25"/>
  </w:num>
  <w:num w:numId="27">
    <w:abstractNumId w:val="17"/>
  </w:num>
  <w:num w:numId="28">
    <w:abstractNumId w:val="34"/>
  </w:num>
  <w:num w:numId="29">
    <w:abstractNumId w:val="14"/>
  </w:num>
  <w:num w:numId="30">
    <w:abstractNumId w:val="11"/>
  </w:num>
  <w:num w:numId="31">
    <w:abstractNumId w:val="0"/>
  </w:num>
  <w:num w:numId="32">
    <w:abstractNumId w:val="27"/>
  </w:num>
  <w:num w:numId="33">
    <w:abstractNumId w:val="15"/>
  </w:num>
  <w:num w:numId="34">
    <w:abstractNumId w:val="24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2"/>
    <w:link w:val="68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2"/>
    <w:link w:val="68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2"/>
    <w:link w:val="69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2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92"/>
    <w:link w:val="704"/>
    <w:uiPriority w:val="10"/>
    <w:rPr>
      <w:sz w:val="48"/>
      <w:szCs w:val="48"/>
    </w:rPr>
  </w:style>
  <w:style w:type="character" w:styleId="37">
    <w:name w:val="Subtitle Char"/>
    <w:basedOn w:val="692"/>
    <w:link w:val="702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2"/>
    <w:link w:val="695"/>
    <w:uiPriority w:val="99"/>
  </w:style>
  <w:style w:type="paragraph" w:styleId="44">
    <w:name w:val="Footer"/>
    <w:basedOn w:val="68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92"/>
    <w:link w:val="44"/>
    <w:uiPriority w:val="99"/>
  </w:style>
  <w:style w:type="character" w:styleId="47">
    <w:name w:val="Caption Char"/>
    <w:basedOn w:val="709"/>
    <w:link w:val="44"/>
    <w:uiPriority w:val="99"/>
  </w:style>
  <w:style w:type="table" w:styleId="49">
    <w:name w:val="Table Grid Light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2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2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</w:style>
  <w:style w:type="paragraph" w:styleId="688">
    <w:name w:val="Heading 1"/>
    <w:basedOn w:val="687"/>
    <w:next w:val="687"/>
    <w:link w:val="69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89">
    <w:name w:val="Heading 2"/>
    <w:basedOn w:val="687"/>
    <w:next w:val="687"/>
    <w:link w:val="69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90">
    <w:name w:val="Heading 3"/>
    <w:basedOn w:val="687"/>
    <w:next w:val="687"/>
    <w:link w:val="69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91">
    <w:name w:val="Heading 4"/>
    <w:basedOn w:val="687"/>
    <w:next w:val="687"/>
    <w:link w:val="70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>
    <w:name w:val="Header"/>
    <w:basedOn w:val="687"/>
    <w:link w:val="69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96" w:customStyle="1">
    <w:name w:val="Верхний колонтитул Знак"/>
    <w:basedOn w:val="692"/>
    <w:link w:val="695"/>
    <w:uiPriority w:val="99"/>
  </w:style>
  <w:style w:type="character" w:styleId="697" w:customStyle="1">
    <w:name w:val="Заголовок 1 Знак"/>
    <w:basedOn w:val="692"/>
    <w:link w:val="68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698" w:customStyle="1">
    <w:name w:val="Заголовок 2 Знак"/>
    <w:basedOn w:val="692"/>
    <w:link w:val="68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699" w:customStyle="1">
    <w:name w:val="Заголовок 3 Знак"/>
    <w:basedOn w:val="692"/>
    <w:link w:val="69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00" w:customStyle="1">
    <w:name w:val="Заголовок 4 Знак"/>
    <w:basedOn w:val="692"/>
    <w:link w:val="69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701">
    <w:name w:val="Normal Indent"/>
    <w:basedOn w:val="687"/>
    <w:uiPriority w:val="99"/>
    <w:unhideWhenUsed/>
    <w:pPr>
      <w:ind w:left="720"/>
    </w:pPr>
  </w:style>
  <w:style w:type="paragraph" w:styleId="702">
    <w:name w:val="Subtitle"/>
    <w:basedOn w:val="687"/>
    <w:next w:val="687"/>
    <w:link w:val="70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03" w:customStyle="1">
    <w:name w:val="Подзаголовок Знак"/>
    <w:basedOn w:val="692"/>
    <w:link w:val="70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704">
    <w:name w:val="Title"/>
    <w:basedOn w:val="687"/>
    <w:next w:val="687"/>
    <w:link w:val="70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05" w:customStyle="1">
    <w:name w:val="Название Знак"/>
    <w:basedOn w:val="692"/>
    <w:link w:val="70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06">
    <w:name w:val="Emphasis"/>
    <w:basedOn w:val="692"/>
    <w:uiPriority w:val="20"/>
    <w:qFormat/>
    <w:rPr>
      <w:i/>
      <w:iCs/>
    </w:rPr>
  </w:style>
  <w:style w:type="character" w:styleId="707">
    <w:name w:val="Hyperlink"/>
    <w:basedOn w:val="692"/>
    <w:uiPriority w:val="99"/>
    <w:unhideWhenUsed/>
    <w:rPr>
      <w:color w:val="0563c1" w:themeColor="hyperlink"/>
      <w:u w:val="single"/>
    </w:rPr>
  </w:style>
  <w:style w:type="table" w:styleId="708">
    <w:name w:val="Table Grid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9">
    <w:name w:val="Caption"/>
    <w:basedOn w:val="687"/>
    <w:next w:val="68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3368" TargetMode="External"/><Relationship Id="rId10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12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3368" TargetMode="External"/><Relationship Id="rId16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7f4148d0" TargetMode="External"/><Relationship Id="rId20" Type="http://schemas.openxmlformats.org/officeDocument/2006/relationships/hyperlink" Target="https://m.edsoo.ru/7f416720" TargetMode="External"/><Relationship Id="rId21" Type="http://schemas.openxmlformats.org/officeDocument/2006/relationships/hyperlink" Target="https://m.edsoo.ru/7f416720" TargetMode="External"/><Relationship Id="rId22" Type="http://schemas.openxmlformats.org/officeDocument/2006/relationships/hyperlink" Target="https://m.edsoo.ru/7f416720" TargetMode="External"/><Relationship Id="rId23" Type="http://schemas.openxmlformats.org/officeDocument/2006/relationships/hyperlink" Target="https://m.edsoo.ru/7f416720" TargetMode="External"/><Relationship Id="rId24" Type="http://schemas.openxmlformats.org/officeDocument/2006/relationships/hyperlink" Target="https://m.edsoo.ru/7f416720" TargetMode="External"/><Relationship Id="rId25" Type="http://schemas.openxmlformats.org/officeDocument/2006/relationships/hyperlink" Target="https://m.edsoo.ru/7f418886" TargetMode="External"/><Relationship Id="rId26" Type="http://schemas.openxmlformats.org/officeDocument/2006/relationships/hyperlink" Target="https://m.edsoo.ru/7f418886" TargetMode="External"/><Relationship Id="rId27" Type="http://schemas.openxmlformats.org/officeDocument/2006/relationships/hyperlink" Target="https://m.edsoo.ru/7f418886" TargetMode="External"/><Relationship Id="rId28" Type="http://schemas.openxmlformats.org/officeDocument/2006/relationships/hyperlink" Target="https://m.edsoo.ru/7f418886" TargetMode="External"/><Relationship Id="rId29" Type="http://schemas.openxmlformats.org/officeDocument/2006/relationships/hyperlink" Target="https://m.edsoo.ru/7f418886" TargetMode="External"/><Relationship Id="rId30" Type="http://schemas.openxmlformats.org/officeDocument/2006/relationships/hyperlink" Target="https://m.edsoo.ru/7f418886" TargetMode="External"/><Relationship Id="rId31" Type="http://schemas.openxmlformats.org/officeDocument/2006/relationships/hyperlink" Target="https://m.edsoo.ru/7f418886" TargetMode="External"/><Relationship Id="rId32" Type="http://schemas.openxmlformats.org/officeDocument/2006/relationships/hyperlink" Target="https://m.edsoo.ru/7f418886" TargetMode="External"/><Relationship Id="rId33" Type="http://schemas.openxmlformats.org/officeDocument/2006/relationships/hyperlink" Target="https://m.edsoo.ru/7f418886" TargetMode="External"/><Relationship Id="rId34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36" Type="http://schemas.openxmlformats.org/officeDocument/2006/relationships/hyperlink" Target="https://m.edsoo.ru/7f418886" TargetMode="External"/><Relationship Id="rId37" Type="http://schemas.openxmlformats.org/officeDocument/2006/relationships/hyperlink" Target="https://m.edsoo.ru/7f418886" TargetMode="External"/><Relationship Id="rId38" Type="http://schemas.openxmlformats.org/officeDocument/2006/relationships/hyperlink" Target="https://m.edsoo.ru/7f418886" TargetMode="External"/><Relationship Id="rId39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8886" TargetMode="External"/><Relationship Id="rId4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44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46" Type="http://schemas.openxmlformats.org/officeDocument/2006/relationships/hyperlink" Target="https://m.edsoo.ru/7f41aa8c" TargetMode="External"/><Relationship Id="rId47" Type="http://schemas.openxmlformats.org/officeDocument/2006/relationships/hyperlink" Target="https://m.edsoo.ru/7f41aa8c" TargetMode="External"/><Relationship Id="rId48" Type="http://schemas.openxmlformats.org/officeDocument/2006/relationships/hyperlink" Target="https://m.edsoo.ru/7f41aa8c" TargetMode="External"/><Relationship Id="rId49" Type="http://schemas.openxmlformats.org/officeDocument/2006/relationships/hyperlink" Target="https://m.edsoo.ru/7f41aa8c" TargetMode="External"/><Relationship Id="rId50" Type="http://schemas.openxmlformats.org/officeDocument/2006/relationships/hyperlink" Target="https://m.edsoo.ru/7f41aa8c" TargetMode="External"/><Relationship Id="rId51" Type="http://schemas.openxmlformats.org/officeDocument/2006/relationships/hyperlink" Target="https://m.edsoo.ru/7f41aa8c" TargetMode="External"/><Relationship Id="rId52" Type="http://schemas.openxmlformats.org/officeDocument/2006/relationships/hyperlink" Target="https://m.edsoo.ru/7f41aa8c" TargetMode="External"/><Relationship Id="rId53" Type="http://schemas.openxmlformats.org/officeDocument/2006/relationships/hyperlink" Target="https://m.edsoo.ru/7f41aa8c" TargetMode="External"/><Relationship Id="rId54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7f41aa8c" TargetMode="External"/><Relationship Id="rId56" Type="http://schemas.openxmlformats.org/officeDocument/2006/relationships/hyperlink" Target="https://m.edsoo.ru/7f41aa8c" TargetMode="External"/><Relationship Id="rId57" Type="http://schemas.openxmlformats.org/officeDocument/2006/relationships/hyperlink" Target="https://m.edsoo.ru/7f41aa8c" TargetMode="External"/><Relationship Id="rId58" Type="http://schemas.openxmlformats.org/officeDocument/2006/relationships/hyperlink" Target="https://m.edsoo.ru/863cca60" TargetMode="External"/><Relationship Id="rId59" Type="http://schemas.openxmlformats.org/officeDocument/2006/relationships/hyperlink" Target="https://m.edsoo.ru/863ccc0e" TargetMode="External"/><Relationship Id="rId60" Type="http://schemas.openxmlformats.org/officeDocument/2006/relationships/hyperlink" Target="https://m.edsoo.ru/863ccc0e" TargetMode="External"/><Relationship Id="rId61" Type="http://schemas.openxmlformats.org/officeDocument/2006/relationships/hyperlink" Target="https://m.edsoo.ru/863ccf56" TargetMode="External"/><Relationship Id="rId62" Type="http://schemas.openxmlformats.org/officeDocument/2006/relationships/hyperlink" Target="https://m.edsoo.ru/863cd0c8" TargetMode="External"/><Relationship Id="rId63" Type="http://schemas.openxmlformats.org/officeDocument/2006/relationships/hyperlink" Target="https://m.edsoo.ru/863cd9ce" TargetMode="External"/><Relationship Id="rId64" Type="http://schemas.openxmlformats.org/officeDocument/2006/relationships/hyperlink" Target="https://m.edsoo.ru/863cd65e" TargetMode="External"/><Relationship Id="rId65" Type="http://schemas.openxmlformats.org/officeDocument/2006/relationships/hyperlink" Target="https://m.edsoo.ru/863cd866" TargetMode="External"/><Relationship Id="rId66" Type="http://schemas.openxmlformats.org/officeDocument/2006/relationships/hyperlink" Target="https://m.edsoo.ru/863cdb36" TargetMode="External"/><Relationship Id="rId67" Type="http://schemas.openxmlformats.org/officeDocument/2006/relationships/hyperlink" Target="https://m.edsoo.ru/863cd3de" TargetMode="External"/><Relationship Id="rId68" Type="http://schemas.openxmlformats.org/officeDocument/2006/relationships/hyperlink" Target="https://m.edsoo.ru/863cddde" TargetMode="External"/><Relationship Id="rId69" Type="http://schemas.openxmlformats.org/officeDocument/2006/relationships/hyperlink" Target="https://m.edsoo.ru/863ce568" TargetMode="External"/><Relationship Id="rId70" Type="http://schemas.openxmlformats.org/officeDocument/2006/relationships/hyperlink" Target="https://m.edsoo.ru/863ce73e" TargetMode="External"/><Relationship Id="rId71" Type="http://schemas.openxmlformats.org/officeDocument/2006/relationships/hyperlink" Target="https://m.edsoo.ru/863ce8ec" TargetMode="External"/><Relationship Id="rId72" Type="http://schemas.openxmlformats.org/officeDocument/2006/relationships/hyperlink" Target="https://m.edsoo.ru/863ce8ec" TargetMode="External"/><Relationship Id="rId73" Type="http://schemas.openxmlformats.org/officeDocument/2006/relationships/hyperlink" Target="https://m.edsoo.ru/863cea68" TargetMode="External"/><Relationship Id="rId74" Type="http://schemas.openxmlformats.org/officeDocument/2006/relationships/hyperlink" Target="https://m.edsoo.ru/863cec3e" TargetMode="External"/><Relationship Id="rId75" Type="http://schemas.openxmlformats.org/officeDocument/2006/relationships/hyperlink" Target="https://m.edsoo.ru/863cedba" TargetMode="External"/><Relationship Id="rId76" Type="http://schemas.openxmlformats.org/officeDocument/2006/relationships/hyperlink" Target="https://m.edsoo.ru/863cf684" TargetMode="External"/><Relationship Id="rId77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684" TargetMode="External"/><Relationship Id="rId79" Type="http://schemas.openxmlformats.org/officeDocument/2006/relationships/hyperlink" Target="https://m.edsoo.ru/863cf684" TargetMode="External"/><Relationship Id="rId80" Type="http://schemas.openxmlformats.org/officeDocument/2006/relationships/hyperlink" Target="https://m.edsoo.ru/863cf7e2" TargetMode="External"/><Relationship Id="rId81" Type="http://schemas.openxmlformats.org/officeDocument/2006/relationships/hyperlink" Target="https://m.edsoo.ru/863cfb20" TargetMode="External"/><Relationship Id="rId82" Type="http://schemas.openxmlformats.org/officeDocument/2006/relationships/hyperlink" Target="https://m.edsoo.ru/863cfd3c" TargetMode="External"/><Relationship Id="rId83" Type="http://schemas.openxmlformats.org/officeDocument/2006/relationships/hyperlink" Target="https://m.edsoo.ru/863cfeea" TargetMode="External"/><Relationship Id="rId84" Type="http://schemas.openxmlformats.org/officeDocument/2006/relationships/hyperlink" Target="https://m.edsoo.ru/863d0340" TargetMode="External"/><Relationship Id="rId85" Type="http://schemas.openxmlformats.org/officeDocument/2006/relationships/hyperlink" Target="https://m.edsoo.ru/863d0340" TargetMode="External"/><Relationship Id="rId86" Type="http://schemas.openxmlformats.org/officeDocument/2006/relationships/hyperlink" Target="https://m.edsoo.ru/863d064c" TargetMode="External"/><Relationship Id="rId87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0c82" TargetMode="External"/><Relationship Id="rId89" Type="http://schemas.openxmlformats.org/officeDocument/2006/relationships/hyperlink" Target="https://m.edsoo.ru/863d0de0" TargetMode="External"/><Relationship Id="rId90" Type="http://schemas.openxmlformats.org/officeDocument/2006/relationships/hyperlink" Target="https://m.edsoo.ru/863d0fde" TargetMode="External"/><Relationship Id="rId91" Type="http://schemas.openxmlformats.org/officeDocument/2006/relationships/hyperlink" Target="https://m.edsoo.ru/863d115a" TargetMode="External"/><Relationship Id="rId92" Type="http://schemas.openxmlformats.org/officeDocument/2006/relationships/hyperlink" Target="https://m.edsoo.ru/863d12ae" TargetMode="External"/><Relationship Id="rId93" Type="http://schemas.openxmlformats.org/officeDocument/2006/relationships/hyperlink" Target="https://m.edsoo.ru/863d3cca" TargetMode="External"/><Relationship Id="rId94" Type="http://schemas.openxmlformats.org/officeDocument/2006/relationships/hyperlink" Target="https://m.edsoo.ru/863d1402" TargetMode="External"/><Relationship Id="rId95" Type="http://schemas.openxmlformats.org/officeDocument/2006/relationships/hyperlink" Target="https://m.edsoo.ru/863d197a" TargetMode="External"/><Relationship Id="rId96" Type="http://schemas.openxmlformats.org/officeDocument/2006/relationships/hyperlink" Target="https://m.edsoo.ru/863d1c90" TargetMode="External"/><Relationship Id="rId97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2c08" TargetMode="External"/><Relationship Id="rId100" Type="http://schemas.openxmlformats.org/officeDocument/2006/relationships/hyperlink" Target="https://m.edsoo.ru/863d3842" TargetMode="External"/><Relationship Id="rId101" Type="http://schemas.openxmlformats.org/officeDocument/2006/relationships/hyperlink" Target="https://m.edsoo.ru/863d3842" TargetMode="External"/><Relationship Id="rId102" Type="http://schemas.openxmlformats.org/officeDocument/2006/relationships/hyperlink" Target="https://m.edsoo.ru/863d3b4e" TargetMode="External"/><Relationship Id="rId103" Type="http://schemas.openxmlformats.org/officeDocument/2006/relationships/hyperlink" Target="https://m.edsoo.ru/863d3b4e" TargetMode="External"/><Relationship Id="rId104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1b00" TargetMode="External"/><Relationship Id="rId106" Type="http://schemas.openxmlformats.org/officeDocument/2006/relationships/hyperlink" Target="https://m.edsoo.ru/863d2028" TargetMode="External"/><Relationship Id="rId107" Type="http://schemas.openxmlformats.org/officeDocument/2006/relationships/hyperlink" Target="https://m.edsoo.ru/863d2028" TargetMode="External"/><Relationship Id="rId108" Type="http://schemas.openxmlformats.org/officeDocument/2006/relationships/hyperlink" Target="https://m.edsoo.ru/863d21c2" TargetMode="External"/><Relationship Id="rId109" Type="http://schemas.openxmlformats.org/officeDocument/2006/relationships/hyperlink" Target="https://m.edsoo.ru/863d2320" TargetMode="External"/><Relationship Id="rId110" Type="http://schemas.openxmlformats.org/officeDocument/2006/relationships/hyperlink" Target="https://m.edsoo.ru/863d2c08" TargetMode="External"/><Relationship Id="rId111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2fb4" TargetMode="External"/><Relationship Id="rId113" Type="http://schemas.openxmlformats.org/officeDocument/2006/relationships/hyperlink" Target="https://m.edsoo.ru/863d3842" TargetMode="External"/><Relationship Id="rId114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34d2" TargetMode="External"/><Relationship Id="rId116" Type="http://schemas.openxmlformats.org/officeDocument/2006/relationships/hyperlink" Target="https://m.edsoo.ru/863d4314" TargetMode="External"/><Relationship Id="rId117" Type="http://schemas.openxmlformats.org/officeDocument/2006/relationships/hyperlink" Target="https://m.edsoo.ru/863d449a" TargetMode="External"/><Relationship Id="rId118" Type="http://schemas.openxmlformats.org/officeDocument/2006/relationships/hyperlink" Target="https://m.edsoo.ru/863d46a2" TargetMode="External"/><Relationship Id="rId119" Type="http://schemas.openxmlformats.org/officeDocument/2006/relationships/hyperlink" Target="https://m.edsoo.ru/863d4832" TargetMode="External"/><Relationship Id="rId120" Type="http://schemas.openxmlformats.org/officeDocument/2006/relationships/hyperlink" Target="https://m.edsoo.ru/863d499a" TargetMode="External"/><Relationship Id="rId121" Type="http://schemas.openxmlformats.org/officeDocument/2006/relationships/hyperlink" Target="https://m.edsoo.ru/863d4fc6" TargetMode="External"/><Relationship Id="rId122" Type="http://schemas.openxmlformats.org/officeDocument/2006/relationships/hyperlink" Target="https://m.edsoo.ru/863d4b02" TargetMode="External"/><Relationship Id="rId123" Type="http://schemas.openxmlformats.org/officeDocument/2006/relationships/hyperlink" Target="https://m.edsoo.ru/863d4e5e" TargetMode="External"/><Relationship Id="rId124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12e" TargetMode="External"/><Relationship Id="rId126" Type="http://schemas.openxmlformats.org/officeDocument/2006/relationships/hyperlink" Target="https://m.edsoo.ru/863d5282" TargetMode="External"/><Relationship Id="rId127" Type="http://schemas.openxmlformats.org/officeDocument/2006/relationships/hyperlink" Target="https://m.edsoo.ru/863d55a2" TargetMode="External"/><Relationship Id="rId128" Type="http://schemas.openxmlformats.org/officeDocument/2006/relationships/hyperlink" Target="https://m.edsoo.ru/863d5714" TargetMode="External"/><Relationship Id="rId129" Type="http://schemas.openxmlformats.org/officeDocument/2006/relationships/hyperlink" Target="https://m.edsoo.ru/863d5868" TargetMode="External"/><Relationship Id="rId130" Type="http://schemas.openxmlformats.org/officeDocument/2006/relationships/hyperlink" Target="https://m.edsoo.ru/863d5a02" TargetMode="External"/><Relationship Id="rId131" Type="http://schemas.openxmlformats.org/officeDocument/2006/relationships/hyperlink" Target="https://m.edsoo.ru/863d5b88" TargetMode="External"/><Relationship Id="rId132" Type="http://schemas.openxmlformats.org/officeDocument/2006/relationships/hyperlink" Target="https://m.edsoo.ru/863d5dae" TargetMode="External"/><Relationship Id="rId133" Type="http://schemas.openxmlformats.org/officeDocument/2006/relationships/hyperlink" Target="https://m.edsoo.ru/863d5f20" TargetMode="External"/><Relationship Id="rId134" Type="http://schemas.openxmlformats.org/officeDocument/2006/relationships/hyperlink" Target="https://m.edsoo.ru/863d607e" TargetMode="External"/><Relationship Id="rId135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5b88" TargetMode="External"/><Relationship Id="rId137" Type="http://schemas.openxmlformats.org/officeDocument/2006/relationships/hyperlink" Target="https://m.edsoo.ru/863d5dae" TargetMode="External"/><Relationship Id="rId138" Type="http://schemas.openxmlformats.org/officeDocument/2006/relationships/hyperlink" Target="https://m.edsoo.ru/863d5f20" TargetMode="External"/><Relationship Id="rId139" Type="http://schemas.openxmlformats.org/officeDocument/2006/relationships/hyperlink" Target="https://m.edsoo.ru/863d607e" TargetMode="External"/><Relationship Id="rId140" Type="http://schemas.openxmlformats.org/officeDocument/2006/relationships/hyperlink" Target="https://m.edsoo.ru/863d61e6" TargetMode="External"/><Relationship Id="rId141" Type="http://schemas.openxmlformats.org/officeDocument/2006/relationships/hyperlink" Target="https://m.edsoo.ru/863d5b88" TargetMode="External"/><Relationship Id="rId142" Type="http://schemas.openxmlformats.org/officeDocument/2006/relationships/hyperlink" Target="https://m.edsoo.ru/863d5dae" TargetMode="External"/><Relationship Id="rId143" Type="http://schemas.openxmlformats.org/officeDocument/2006/relationships/hyperlink" Target="https://m.edsoo.ru/863d5f20" TargetMode="External"/><Relationship Id="rId144" Type="http://schemas.openxmlformats.org/officeDocument/2006/relationships/hyperlink" Target="https://m.edsoo.ru/863d607e" TargetMode="External"/><Relationship Id="rId145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634e" TargetMode="External"/><Relationship Id="rId147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668c" TargetMode="External"/><Relationship Id="rId149" Type="http://schemas.openxmlformats.org/officeDocument/2006/relationships/hyperlink" Target="https://m.edsoo.ru/863d67ea" TargetMode="External"/><Relationship Id="rId150" Type="http://schemas.openxmlformats.org/officeDocument/2006/relationships/hyperlink" Target="https://m.edsoo.ru/863d695c" TargetMode="External"/><Relationship Id="rId151" Type="http://schemas.openxmlformats.org/officeDocument/2006/relationships/hyperlink" Target="https://m.edsoo.ru/863d695c" TargetMode="External"/><Relationship Id="rId152" Type="http://schemas.openxmlformats.org/officeDocument/2006/relationships/hyperlink" Target="https://m.edsoo.ru/863d6cc2" TargetMode="External"/><Relationship Id="rId153" Type="http://schemas.openxmlformats.org/officeDocument/2006/relationships/hyperlink" Target="https://m.edsoo.ru/863d6e2a" TargetMode="External"/><Relationship Id="rId154" Type="http://schemas.openxmlformats.org/officeDocument/2006/relationships/hyperlink" Target="https://m.edsoo.ru/863d6f88" TargetMode="External"/><Relationship Id="rId155" Type="http://schemas.openxmlformats.org/officeDocument/2006/relationships/hyperlink" Target="https://m.edsoo.ru/863d75f0" TargetMode="External"/><Relationship Id="rId156" Type="http://schemas.openxmlformats.org/officeDocument/2006/relationships/hyperlink" Target="https://m.edsoo.ru/863d75f0" TargetMode="External"/><Relationship Id="rId157" Type="http://schemas.openxmlformats.org/officeDocument/2006/relationships/hyperlink" Target="https://m.edsoo.ru/863d70e6" TargetMode="External"/><Relationship Id="rId158" Type="http://schemas.openxmlformats.org/officeDocument/2006/relationships/hyperlink" Target="https://m.edsoo.ru/863d70e6" TargetMode="External"/><Relationship Id="rId159" Type="http://schemas.openxmlformats.org/officeDocument/2006/relationships/hyperlink" Target="https://m.edsoo.ru/863d72b2" TargetMode="External"/><Relationship Id="rId160" Type="http://schemas.openxmlformats.org/officeDocument/2006/relationships/hyperlink" Target="https://m.edsoo.ru/863d72b2" TargetMode="External"/><Relationship Id="rId161" Type="http://schemas.openxmlformats.org/officeDocument/2006/relationships/hyperlink" Target="https://m.edsoo.ru/863d7460" TargetMode="External"/><Relationship Id="rId162" Type="http://schemas.openxmlformats.org/officeDocument/2006/relationships/hyperlink" Target="https://m.edsoo.ru/863d7744" TargetMode="External"/><Relationship Id="rId163" Type="http://schemas.openxmlformats.org/officeDocument/2006/relationships/hyperlink" Target="https://m.edsoo.ru/863d78a2" TargetMode="External"/><Relationship Id="rId164" Type="http://schemas.openxmlformats.org/officeDocument/2006/relationships/hyperlink" Target="https://m.edsoo.ru/863d7c26" TargetMode="External"/><Relationship Id="rId165" Type="http://schemas.openxmlformats.org/officeDocument/2006/relationships/hyperlink" Target="https://m.edsoo.ru/863d7d98" TargetMode="External"/><Relationship Id="rId166" Type="http://schemas.openxmlformats.org/officeDocument/2006/relationships/hyperlink" Target="https://m.edsoo.ru/863d7f1e" TargetMode="External"/><Relationship Id="rId167" Type="http://schemas.openxmlformats.org/officeDocument/2006/relationships/hyperlink" Target="https://m.edsoo.ru/863d809a" TargetMode="External"/><Relationship Id="rId168" Type="http://schemas.openxmlformats.org/officeDocument/2006/relationships/hyperlink" Target="https://m.edsoo.ru/863d82ca" TargetMode="External"/><Relationship Id="rId169" Type="http://schemas.openxmlformats.org/officeDocument/2006/relationships/hyperlink" Target="https://m.edsoo.ru/863d84fa" TargetMode="External"/><Relationship Id="rId170" Type="http://schemas.openxmlformats.org/officeDocument/2006/relationships/hyperlink" Target="https://m.edsoo.ru/863d86c6" TargetMode="External"/><Relationship Id="rId171" Type="http://schemas.openxmlformats.org/officeDocument/2006/relationships/hyperlink" Target="https://m.edsoo.ru/863d8856" TargetMode="External"/><Relationship Id="rId172" Type="http://schemas.openxmlformats.org/officeDocument/2006/relationships/hyperlink" Target="https://m.edsoo.ru/863d89d2" TargetMode="External"/><Relationship Id="rId173" Type="http://schemas.openxmlformats.org/officeDocument/2006/relationships/hyperlink" Target="https://m.edsoo.ru/863d8d74" TargetMode="External"/><Relationship Id="rId174" Type="http://schemas.openxmlformats.org/officeDocument/2006/relationships/hyperlink" Target="https://m.edsoo.ru/863d8f9a" TargetMode="External"/><Relationship Id="rId175" Type="http://schemas.openxmlformats.org/officeDocument/2006/relationships/hyperlink" Target="https://m.edsoo.ru/863d9260" TargetMode="External"/><Relationship Id="rId176" Type="http://schemas.openxmlformats.org/officeDocument/2006/relationships/hyperlink" Target="https://m.edsoo.ru/863d93b4" TargetMode="External"/><Relationship Id="rId177" Type="http://schemas.openxmlformats.org/officeDocument/2006/relationships/hyperlink" Target="https://m.edsoo.ru/863d93b4" TargetMode="External"/><Relationship Id="rId178" Type="http://schemas.openxmlformats.org/officeDocument/2006/relationships/hyperlink" Target="https://m.edsoo.ru/863d9526" TargetMode="External"/><Relationship Id="rId179" Type="http://schemas.openxmlformats.org/officeDocument/2006/relationships/hyperlink" Target="https://m.edsoo.ru/863d974c" TargetMode="External"/><Relationship Id="rId180" Type="http://schemas.openxmlformats.org/officeDocument/2006/relationships/hyperlink" Target="https://m.edsoo.ru/863d974c" TargetMode="External"/><Relationship Id="rId181" Type="http://schemas.openxmlformats.org/officeDocument/2006/relationships/hyperlink" Target="https://m.edsoo.ru/863d974c" TargetMode="External"/><Relationship Id="rId182" Type="http://schemas.openxmlformats.org/officeDocument/2006/relationships/hyperlink" Target="https://m.edsoo.ru/863d9a30" TargetMode="External"/><Relationship Id="rId183" Type="http://schemas.openxmlformats.org/officeDocument/2006/relationships/hyperlink" Target="https://m.edsoo.ru/863d9ba2" TargetMode="External"/><Relationship Id="rId184" Type="http://schemas.openxmlformats.org/officeDocument/2006/relationships/hyperlink" Target="https://m.edsoo.ru/863d9d50" TargetMode="External"/><Relationship Id="rId185" Type="http://schemas.openxmlformats.org/officeDocument/2006/relationships/hyperlink" Target="https://m.edsoo.ru/863da070" TargetMode="External"/><Relationship Id="rId186" Type="http://schemas.openxmlformats.org/officeDocument/2006/relationships/hyperlink" Target="https://m.edsoo.ru/863d9efe" TargetMode="External"/><Relationship Id="rId187" Type="http://schemas.openxmlformats.org/officeDocument/2006/relationships/hyperlink" Target="https://m.edsoo.ru/863d9efe" TargetMode="External"/><Relationship Id="rId188" Type="http://schemas.openxmlformats.org/officeDocument/2006/relationships/hyperlink" Target="https://m.edsoo.ru/863da3c2" TargetMode="External"/><Relationship Id="rId189" Type="http://schemas.openxmlformats.org/officeDocument/2006/relationships/hyperlink" Target="https://m.edsoo.ru/863da53e" TargetMode="External"/><Relationship Id="rId190" Type="http://schemas.openxmlformats.org/officeDocument/2006/relationships/hyperlink" Target="https://m.edsoo.ru/863da6a6" TargetMode="External"/><Relationship Id="rId191" Type="http://schemas.openxmlformats.org/officeDocument/2006/relationships/hyperlink" Target="https://m.edsoo.ru/863da89a" TargetMode="External"/><Relationship Id="rId192" Type="http://schemas.openxmlformats.org/officeDocument/2006/relationships/hyperlink" Target="https://m.edsoo.ru/863da89a" TargetMode="External"/><Relationship Id="rId193" Type="http://schemas.openxmlformats.org/officeDocument/2006/relationships/hyperlink" Target="https://m.edsoo.ru/863da89a" TargetMode="External"/><Relationship Id="rId194" Type="http://schemas.openxmlformats.org/officeDocument/2006/relationships/hyperlink" Target="https://m.edsoo.ru/863dab7e" TargetMode="External"/><Relationship Id="rId195" Type="http://schemas.openxmlformats.org/officeDocument/2006/relationships/hyperlink" Target="https://m.edsoo.ru/863dacd2" TargetMode="External"/><Relationship Id="rId196" Type="http://schemas.openxmlformats.org/officeDocument/2006/relationships/hyperlink" Target="https://m.edsoo.ru/863dae44" TargetMode="External"/><Relationship Id="rId197" Type="http://schemas.openxmlformats.org/officeDocument/2006/relationships/hyperlink" Target="https://m.edsoo.ru/863db010" TargetMode="External"/><Relationship Id="rId198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a1a" TargetMode="External"/><Relationship Id="rId204" Type="http://schemas.openxmlformats.org/officeDocument/2006/relationships/hyperlink" Target="https://m.edsoo.ru/863dbb78" TargetMode="External"/><Relationship Id="rId205" Type="http://schemas.openxmlformats.org/officeDocument/2006/relationships/hyperlink" Target="https://m.edsoo.ru/863dbcc2" TargetMode="External"/><Relationship Id="rId206" Type="http://schemas.openxmlformats.org/officeDocument/2006/relationships/hyperlink" Target="https://m.edsoo.ru/863dbef2" TargetMode="External"/><Relationship Id="rId207" Type="http://schemas.openxmlformats.org/officeDocument/2006/relationships/hyperlink" Target="https://m.edsoo.ru/863dc1ea" TargetMode="External"/><Relationship Id="rId208" Type="http://schemas.openxmlformats.org/officeDocument/2006/relationships/hyperlink" Target="https://m.edsoo.ru/863dc352" TargetMode="External"/><Relationship Id="rId209" Type="http://schemas.openxmlformats.org/officeDocument/2006/relationships/hyperlink" Target="https://m.edsoo.ru/863dc62c" TargetMode="External"/><Relationship Id="rId210" Type="http://schemas.openxmlformats.org/officeDocument/2006/relationships/hyperlink" Target="https://m.edsoo.ru/863dc8a2" TargetMode="External"/><Relationship Id="rId211" Type="http://schemas.openxmlformats.org/officeDocument/2006/relationships/hyperlink" Target="https://m.edsoo.ru/863dca3c" TargetMode="External"/><Relationship Id="rId212" Type="http://schemas.openxmlformats.org/officeDocument/2006/relationships/hyperlink" Target="https://m.edsoo.ru/863dca3c" TargetMode="External"/><Relationship Id="rId213" Type="http://schemas.openxmlformats.org/officeDocument/2006/relationships/hyperlink" Target="https://m.edsoo.ru/863dccda" TargetMode="External"/><Relationship Id="rId214" Type="http://schemas.openxmlformats.org/officeDocument/2006/relationships/hyperlink" Target="https://m.edsoo.ru/863dce9c" TargetMode="External"/><Relationship Id="rId215" Type="http://schemas.openxmlformats.org/officeDocument/2006/relationships/hyperlink" Target="https://m.edsoo.ru/863dd374" TargetMode="External"/><Relationship Id="rId216" Type="http://schemas.openxmlformats.org/officeDocument/2006/relationships/hyperlink" Target="https://m.edsoo.ru/863dd4e6" TargetMode="External"/><Relationship Id="rId217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da2c" TargetMode="External"/><Relationship Id="rId219" Type="http://schemas.openxmlformats.org/officeDocument/2006/relationships/hyperlink" Target="https://m.edsoo.ru/863ddb94" TargetMode="External"/><Relationship Id="rId220" Type="http://schemas.openxmlformats.org/officeDocument/2006/relationships/hyperlink" Target="https://m.edsoo.ru/863ddd60" TargetMode="External"/><Relationship Id="rId221" Type="http://schemas.openxmlformats.org/officeDocument/2006/relationships/hyperlink" Target="https://m.edsoo.ru/863de058" TargetMode="External"/><Relationship Id="rId222" Type="http://schemas.openxmlformats.org/officeDocument/2006/relationships/hyperlink" Target="https://m.edsoo.ru/863de1ca" TargetMode="External"/><Relationship Id="rId223" Type="http://schemas.openxmlformats.org/officeDocument/2006/relationships/hyperlink" Target="https://m.edsoo.ru/863de6c0" TargetMode="External"/><Relationship Id="rId224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e9a4" TargetMode="External"/><Relationship Id="rId226" Type="http://schemas.openxmlformats.org/officeDocument/2006/relationships/hyperlink" Target="https://m.edsoo.ru/863dec7e" TargetMode="External"/><Relationship Id="rId227" Type="http://schemas.openxmlformats.org/officeDocument/2006/relationships/hyperlink" Target="https://m.edsoo.ru/863df188" TargetMode="External"/><Relationship Id="rId228" Type="http://schemas.openxmlformats.org/officeDocument/2006/relationships/hyperlink" Target="https://m.edsoo.ru/863df354" TargetMode="External"/><Relationship Id="rId229" Type="http://schemas.openxmlformats.org/officeDocument/2006/relationships/hyperlink" Target="https://m.edsoo.ru/863df354" TargetMode="External"/><Relationship Id="rId230" Type="http://schemas.openxmlformats.org/officeDocument/2006/relationships/hyperlink" Target="https://m.edsoo.ru/863df4a8" TargetMode="External"/><Relationship Id="rId231" Type="http://schemas.openxmlformats.org/officeDocument/2006/relationships/hyperlink" Target="https://m.edsoo.ru/863df606" TargetMode="External"/><Relationship Id="rId232" Type="http://schemas.openxmlformats.org/officeDocument/2006/relationships/hyperlink" Target="https://m.edsoo.ru/863dfae8" TargetMode="External"/><Relationship Id="rId233" Type="http://schemas.openxmlformats.org/officeDocument/2006/relationships/hyperlink" Target="https://m.edsoo.ru/863dfdb8" TargetMode="External"/><Relationship Id="rId234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dff0c" TargetMode="External"/><Relationship Id="rId236" Type="http://schemas.openxmlformats.org/officeDocument/2006/relationships/hyperlink" Target="https://m.edsoo.ru/863e00ba" TargetMode="External"/><Relationship Id="rId237" Type="http://schemas.openxmlformats.org/officeDocument/2006/relationships/hyperlink" Target="https://m.edsoo.ru/863e0682" TargetMode="External"/><Relationship Id="rId238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98e" TargetMode="External"/><Relationship Id="rId240" Type="http://schemas.openxmlformats.org/officeDocument/2006/relationships/hyperlink" Target="https://m.edsoo.ru/863e0c36" TargetMode="External"/><Relationship Id="rId241" Type="http://schemas.openxmlformats.org/officeDocument/2006/relationships/hyperlink" Target="https://m.edsoo.ru/863e10b4" TargetMode="External"/><Relationship Id="rId242" Type="http://schemas.openxmlformats.org/officeDocument/2006/relationships/hyperlink" Target="https://m.edsoo.ru/863e0d9e" TargetMode="External"/><Relationship Id="rId243" Type="http://schemas.openxmlformats.org/officeDocument/2006/relationships/hyperlink" Target="https://m.edsoo.ru/863e1398" TargetMode="External"/><Relationship Id="rId244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712" TargetMode="External"/><Relationship Id="rId247" Type="http://schemas.openxmlformats.org/officeDocument/2006/relationships/hyperlink" Target="https://m.edsoo.ru/863e1712" TargetMode="External"/><Relationship Id="rId248" Type="http://schemas.openxmlformats.org/officeDocument/2006/relationships/hyperlink" Target="https://m.edsoo.ru/863e182a" TargetMode="External"/><Relationship Id="rId249" Type="http://schemas.openxmlformats.org/officeDocument/2006/relationships/hyperlink" Target="https://m.edsoo.ru/863e1942" TargetMode="External"/><Relationship Id="rId250" Type="http://schemas.openxmlformats.org/officeDocument/2006/relationships/hyperlink" Target="https://m.edsoo.ru/863e1d70" TargetMode="External"/><Relationship Id="rId251" Type="http://schemas.openxmlformats.org/officeDocument/2006/relationships/hyperlink" Target="https://m.edsoo.ru/863e1e9c" TargetMode="External"/><Relationship Id="rId252" Type="http://schemas.openxmlformats.org/officeDocument/2006/relationships/hyperlink" Target="https://m.edsoo.ru/863e20d6" TargetMode="External"/><Relationship Id="rId253" Type="http://schemas.openxmlformats.org/officeDocument/2006/relationships/hyperlink" Target="https://m.edsoo.ru/863e220c" TargetMode="External"/><Relationship Id="rId254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2aae" TargetMode="External"/><Relationship Id="rId257" Type="http://schemas.openxmlformats.org/officeDocument/2006/relationships/hyperlink" Target="https://m.edsoo.ru/863e2e64" TargetMode="External"/><Relationship Id="rId258" Type="http://schemas.openxmlformats.org/officeDocument/2006/relationships/hyperlink" Target="https://m.edsoo.ru/863e2f9a" TargetMode="External"/><Relationship Id="rId259" Type="http://schemas.openxmlformats.org/officeDocument/2006/relationships/hyperlink" Target="https://m.edsoo.ru/863e2f9a" TargetMode="External"/><Relationship Id="rId260" Type="http://schemas.openxmlformats.org/officeDocument/2006/relationships/hyperlink" Target="https://m.edsoo.ru/863e30d0" TargetMode="External"/><Relationship Id="rId261" Type="http://schemas.openxmlformats.org/officeDocument/2006/relationships/hyperlink" Target="https://m.edsoo.ru/863e30d0" TargetMode="External"/><Relationship Id="rId262" Type="http://schemas.openxmlformats.org/officeDocument/2006/relationships/hyperlink" Target="https://m.edsoo.ru/863e3422" TargetMode="External"/><Relationship Id="rId263" Type="http://schemas.openxmlformats.org/officeDocument/2006/relationships/hyperlink" Target="https://m.edsoo.ru/863e3666" TargetMode="External"/><Relationship Id="rId264" Type="http://schemas.openxmlformats.org/officeDocument/2006/relationships/hyperlink" Target="https://m.edsoo.ru/863e3792" TargetMode="External"/><Relationship Id="rId265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9ae" TargetMode="External"/><Relationship Id="rId267" Type="http://schemas.openxmlformats.org/officeDocument/2006/relationships/hyperlink" Target="https://m.edsoo.ru/863e3d14" TargetMode="External"/><Relationship Id="rId268" Type="http://schemas.openxmlformats.org/officeDocument/2006/relationships/hyperlink" Target="https://m.edsoo.ru/863e3f76" TargetMode="External"/><Relationship Id="rId269" Type="http://schemas.openxmlformats.org/officeDocument/2006/relationships/hyperlink" Target="https://m.edsoo.ru/863e3f76" TargetMode="External"/><Relationship Id="rId270" Type="http://schemas.openxmlformats.org/officeDocument/2006/relationships/hyperlink" Target="https://m.edsoo.ru/863e3f76" TargetMode="External"/><Relationship Id="rId271" Type="http://schemas.openxmlformats.org/officeDocument/2006/relationships/hyperlink" Target="https://m.edsoo.ru/863e41ba" TargetMode="External"/><Relationship Id="rId272" Type="http://schemas.openxmlformats.org/officeDocument/2006/relationships/hyperlink" Target="https://m.edsoo.ru/863e4084" TargetMode="External"/><Relationship Id="rId273" Type="http://schemas.openxmlformats.org/officeDocument/2006/relationships/hyperlink" Target="https://m.edsoo.ru/863e4516" TargetMode="External"/><Relationship Id="rId274" Type="http://schemas.openxmlformats.org/officeDocument/2006/relationships/hyperlink" Target="https://m.edsoo.ru/863e4746" TargetMode="External"/><Relationship Id="rId275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ec6" TargetMode="External"/><Relationship Id="rId277" Type="http://schemas.openxmlformats.org/officeDocument/2006/relationships/hyperlink" Target="https://m.edsoo.ru/863e4c50" TargetMode="External"/><Relationship Id="rId278" Type="http://schemas.openxmlformats.org/officeDocument/2006/relationships/hyperlink" Target="https://m.edsoo.ru/863e4ec6" TargetMode="External"/><Relationship Id="rId279" Type="http://schemas.openxmlformats.org/officeDocument/2006/relationships/hyperlink" Target="https://m.edsoo.ru/863e4da4" TargetMode="External"/><Relationship Id="rId280" Type="http://schemas.openxmlformats.org/officeDocument/2006/relationships/hyperlink" Target="https://m.edsoo.ru/863e4da4" TargetMode="External"/><Relationship Id="rId281" Type="http://schemas.openxmlformats.org/officeDocument/2006/relationships/hyperlink" Target="https://m.edsoo.ru/863e4fd4" TargetMode="External"/><Relationship Id="rId282" Type="http://schemas.openxmlformats.org/officeDocument/2006/relationships/hyperlink" Target="https://m.edsoo.ru/863e50ec" TargetMode="External"/><Relationship Id="rId283" Type="http://schemas.openxmlformats.org/officeDocument/2006/relationships/hyperlink" Target="https://m.edsoo.ru/863e51fa" TargetMode="External"/><Relationship Id="rId284" Type="http://schemas.openxmlformats.org/officeDocument/2006/relationships/hyperlink" Target="https://m.edsoo.ru/863e5416" TargetMode="External"/><Relationship Id="rId285" Type="http://schemas.openxmlformats.org/officeDocument/2006/relationships/hyperlink" Target="https://m.edsoo.ru/863e5538" TargetMode="External"/><Relationship Id="rId286" Type="http://schemas.openxmlformats.org/officeDocument/2006/relationships/hyperlink" Target="https://m.edsoo.ru/863e5538" TargetMode="External"/><Relationship Id="rId287" Type="http://schemas.openxmlformats.org/officeDocument/2006/relationships/hyperlink" Target="https://m.edsoo.ru/863e5646" TargetMode="External"/><Relationship Id="rId288" Type="http://schemas.openxmlformats.org/officeDocument/2006/relationships/hyperlink" Target="https://m.edsoo.ru/863e5768" TargetMode="External"/><Relationship Id="rId289" Type="http://schemas.openxmlformats.org/officeDocument/2006/relationships/hyperlink" Target="https://m.edsoo.ru/863e5ac4" TargetMode="External"/><Relationship Id="rId290" Type="http://schemas.openxmlformats.org/officeDocument/2006/relationships/hyperlink" Target="https://m.edsoo.ru/863e5ac4" TargetMode="External"/><Relationship Id="rId291" Type="http://schemas.openxmlformats.org/officeDocument/2006/relationships/hyperlink" Target="https://m.edsoo.ru/863e5bf0" TargetMode="External"/><Relationship Id="rId292" Type="http://schemas.openxmlformats.org/officeDocument/2006/relationships/hyperlink" Target="https://m.edsoo.ru/863e5d12" TargetMode="External"/><Relationship Id="rId293" Type="http://schemas.openxmlformats.org/officeDocument/2006/relationships/hyperlink" Target="https://m.edsoo.ru/863e600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Алла Романова</cp:lastModifiedBy>
  <cp:revision>3</cp:revision>
  <dcterms:created xsi:type="dcterms:W3CDTF">2025-09-08T13:24:00Z</dcterms:created>
  <dcterms:modified xsi:type="dcterms:W3CDTF">2025-09-09T07:37:16Z</dcterms:modified>
</cp:coreProperties>
</file>